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647AC36B" w14:textId="75A13CD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b/>
          <w:bCs/>
          <w:szCs w:val="22"/>
        </w:rPr>
        <w:t>Voici ce que les élèves feront en classe cette semaine. C’est à faire en premier chez toi.</w:t>
      </w:r>
      <w:r w:rsidRPr="00A5734A">
        <w:rPr>
          <w:rFonts w:eastAsia="Times New Roman" w:cs="Arial"/>
          <w:szCs w:val="22"/>
          <w:lang w:val="fr-CA"/>
        </w:rPr>
        <w:t> </w:t>
      </w:r>
      <w:r w:rsidR="008A6D27">
        <w:rPr>
          <w:rFonts w:eastAsia="Times New Roman" w:cs="Arial"/>
          <w:szCs w:val="22"/>
          <w:lang w:val="fr-CA"/>
        </w:rPr>
        <w:t>Je t’invite à te faire corriger par</w:t>
      </w:r>
      <w:r w:rsidR="00F8162B">
        <w:rPr>
          <w:rFonts w:eastAsia="Times New Roman" w:cs="Arial"/>
          <w:szCs w:val="22"/>
          <w:lang w:val="fr-CA"/>
        </w:rPr>
        <w:t xml:space="preserve"> tes parents quand c’est possible</w:t>
      </w:r>
      <w:r w:rsidR="008A6D27">
        <w:rPr>
          <w:rFonts w:eastAsia="Times New Roman" w:cs="Arial"/>
          <w:szCs w:val="22"/>
          <w:lang w:val="fr-CA"/>
        </w:rPr>
        <w:t xml:space="preserve"> et </w:t>
      </w:r>
      <w:r w:rsidR="00F8162B">
        <w:rPr>
          <w:rFonts w:eastAsia="Times New Roman" w:cs="Arial"/>
          <w:szCs w:val="22"/>
          <w:lang w:val="fr-CA"/>
        </w:rPr>
        <w:t xml:space="preserve">n’hésite pas </w:t>
      </w:r>
      <w:r w:rsidR="008A6D27">
        <w:rPr>
          <w:rFonts w:eastAsia="Times New Roman" w:cs="Arial"/>
          <w:szCs w:val="22"/>
          <w:lang w:val="fr-CA"/>
        </w:rPr>
        <w:t>à me demander de l’aide au besoin.</w:t>
      </w:r>
    </w:p>
    <w:p w14:paraId="54A7C2DA"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8220"/>
      </w:tblGrid>
      <w:tr w:rsidR="00A5734A" w:rsidRPr="00A5734A" w14:paraId="19090D71" w14:textId="77777777" w:rsidTr="00AE31C8">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2EAFD03"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rPr>
              <w:t>Français</w:t>
            </w:r>
            <w:r w:rsidRPr="00A5734A">
              <w:rPr>
                <w:rFonts w:eastAsia="Times New Roman" w:cs="Arial"/>
                <w:szCs w:val="22"/>
                <w:lang w:val="fr-CA"/>
              </w:rPr>
              <w:t> </w:t>
            </w:r>
          </w:p>
        </w:tc>
        <w:tc>
          <w:tcPr>
            <w:tcW w:w="8220" w:type="dxa"/>
            <w:tcBorders>
              <w:top w:val="single" w:sz="6" w:space="0" w:color="auto"/>
              <w:left w:val="nil"/>
              <w:bottom w:val="single" w:sz="6" w:space="0" w:color="auto"/>
              <w:right w:val="single" w:sz="6" w:space="0" w:color="auto"/>
            </w:tcBorders>
            <w:shd w:val="clear" w:color="auto" w:fill="auto"/>
            <w:hideMark/>
          </w:tcPr>
          <w:p w14:paraId="4BF9316F" w14:textId="45D9EAF0" w:rsidR="00A5734A" w:rsidRPr="005D75AA" w:rsidRDefault="00A5734A" w:rsidP="00A5734A">
            <w:pPr>
              <w:numPr>
                <w:ilvl w:val="0"/>
                <w:numId w:val="28"/>
              </w:numPr>
              <w:ind w:left="360" w:firstLine="0"/>
              <w:textAlignment w:val="baseline"/>
              <w:rPr>
                <w:rFonts w:ascii="Verdana" w:eastAsia="Times New Roman" w:hAnsi="Verdana"/>
                <w:szCs w:val="22"/>
                <w:lang w:val="fr-CA"/>
              </w:rPr>
            </w:pPr>
            <w:r w:rsidRPr="00F36E33">
              <w:rPr>
                <w:rFonts w:ascii="Verdana" w:eastAsia="Times New Roman" w:hAnsi="Verdana"/>
                <w:szCs w:val="22"/>
                <w:lang w:val="fr-CA"/>
              </w:rPr>
              <w:t xml:space="preserve">Trésors p. </w:t>
            </w:r>
            <w:r w:rsidR="00A74DF2" w:rsidRPr="00F36E33">
              <w:rPr>
                <w:rFonts w:ascii="Verdana" w:eastAsia="Times New Roman" w:hAnsi="Verdana"/>
                <w:szCs w:val="22"/>
                <w:lang w:val="fr-CA"/>
              </w:rPr>
              <w:t>123, p.124 et p.126 sauf le numéro 6 d) et h)</w:t>
            </w:r>
          </w:p>
          <w:p w14:paraId="415A4010" w14:textId="2AE0E4E7" w:rsidR="005D75AA" w:rsidRPr="00895186" w:rsidRDefault="00895186" w:rsidP="00A5734A">
            <w:pPr>
              <w:numPr>
                <w:ilvl w:val="0"/>
                <w:numId w:val="28"/>
              </w:numPr>
              <w:ind w:left="360" w:firstLine="0"/>
              <w:textAlignment w:val="baseline"/>
              <w:rPr>
                <w:rStyle w:val="Lienhypertexte"/>
                <w:rFonts w:ascii="Verdana" w:eastAsia="Times New Roman" w:hAnsi="Verdana"/>
                <w:szCs w:val="22"/>
                <w:lang w:val="fr-CA"/>
              </w:rPr>
            </w:pPr>
            <w:r>
              <w:rPr>
                <w:rFonts w:ascii="Verdana" w:eastAsia="Times New Roman" w:hAnsi="Verdana"/>
                <w:szCs w:val="22"/>
                <w:lang w:val="fr-CA"/>
              </w:rPr>
              <w:fldChar w:fldCharType="begin"/>
            </w:r>
            <w:r>
              <w:rPr>
                <w:rFonts w:ascii="Verdana" w:eastAsia="Times New Roman" w:hAnsi="Verdana"/>
                <w:szCs w:val="22"/>
                <w:lang w:val="fr-CA"/>
              </w:rPr>
              <w:instrText xml:space="preserve"> HYPERLINK "http://destroistemps.csp.qc.ca/files/2020/05/Jeu-interactif-3e-cycle-Mission-forestiÃre-des-participes-passÃs.pdf" </w:instrText>
            </w:r>
            <w:r>
              <w:rPr>
                <w:rFonts w:ascii="Verdana" w:eastAsia="Times New Roman" w:hAnsi="Verdana"/>
                <w:szCs w:val="22"/>
                <w:lang w:val="fr-CA"/>
              </w:rPr>
              <w:fldChar w:fldCharType="separate"/>
            </w:r>
            <w:r w:rsidR="005D75AA" w:rsidRPr="00895186">
              <w:rPr>
                <w:rStyle w:val="Lienhypertexte"/>
                <w:rFonts w:ascii="Verdana" w:eastAsia="Times New Roman" w:hAnsi="Verdana"/>
                <w:szCs w:val="22"/>
                <w:lang w:val="fr-CA"/>
              </w:rPr>
              <w:t>Jeu interactif sur le participe passé</w:t>
            </w:r>
          </w:p>
          <w:p w14:paraId="590E739C" w14:textId="23A9A3A1" w:rsidR="00F36E33" w:rsidRDefault="00895186" w:rsidP="00A5734A">
            <w:pPr>
              <w:numPr>
                <w:ilvl w:val="0"/>
                <w:numId w:val="28"/>
              </w:numPr>
              <w:ind w:left="360" w:firstLine="0"/>
              <w:textAlignment w:val="baseline"/>
              <w:rPr>
                <w:rFonts w:ascii="Verdana" w:eastAsia="Times New Roman" w:hAnsi="Verdana"/>
                <w:szCs w:val="22"/>
                <w:lang w:val="fr-CA"/>
              </w:rPr>
            </w:pPr>
            <w:r>
              <w:rPr>
                <w:rFonts w:ascii="Verdana" w:eastAsia="Times New Roman" w:hAnsi="Verdana"/>
                <w:szCs w:val="22"/>
                <w:lang w:val="fr-CA"/>
              </w:rPr>
              <w:fldChar w:fldCharType="end"/>
            </w:r>
            <w:r w:rsidR="00F36E33">
              <w:rPr>
                <w:rFonts w:ascii="Verdana" w:eastAsia="Times New Roman" w:hAnsi="Verdana"/>
                <w:szCs w:val="22"/>
                <w:lang w:val="fr-CA"/>
              </w:rPr>
              <w:t>Trésors p. 68 et p.69</w:t>
            </w:r>
          </w:p>
          <w:p w14:paraId="0B852F87" w14:textId="7185ABA9" w:rsidR="009029B6" w:rsidRDefault="009029B6" w:rsidP="00A5734A">
            <w:pPr>
              <w:numPr>
                <w:ilvl w:val="0"/>
                <w:numId w:val="28"/>
              </w:numPr>
              <w:ind w:left="360" w:firstLine="0"/>
              <w:textAlignment w:val="baseline"/>
              <w:rPr>
                <w:rFonts w:ascii="Verdana" w:eastAsia="Times New Roman" w:hAnsi="Verdana"/>
                <w:szCs w:val="22"/>
                <w:lang w:val="fr-CA"/>
              </w:rPr>
            </w:pPr>
            <w:r>
              <w:rPr>
                <w:rFonts w:ascii="Verdana" w:eastAsia="Times New Roman" w:hAnsi="Verdana"/>
                <w:szCs w:val="22"/>
                <w:lang w:val="fr-CA"/>
              </w:rPr>
              <w:t>Finir ta production écrite si ce n’est pas déjà fait.</w:t>
            </w:r>
          </w:p>
          <w:p w14:paraId="573EA33C" w14:textId="77777777" w:rsidR="00A5734A" w:rsidRPr="00A5734A" w:rsidRDefault="00A5734A" w:rsidP="00A5734A">
            <w:pPr>
              <w:textAlignment w:val="baseline"/>
              <w:rPr>
                <w:rFonts w:ascii="Verdana" w:eastAsia="Times New Roman" w:hAnsi="Verdana"/>
                <w:szCs w:val="22"/>
                <w:lang w:val="fr-CA"/>
              </w:rPr>
            </w:pPr>
            <w:r w:rsidRPr="00F36E33">
              <w:rPr>
                <w:rFonts w:ascii="Verdana" w:eastAsia="Times New Roman" w:hAnsi="Verdana"/>
                <w:szCs w:val="22"/>
                <w:lang w:val="fr-CA"/>
              </w:rPr>
              <w:t> </w:t>
            </w:r>
          </w:p>
        </w:tc>
      </w:tr>
      <w:tr w:rsidR="00A5734A" w:rsidRPr="00A5734A" w14:paraId="6EB7DF02" w14:textId="77777777" w:rsidTr="00AE31C8">
        <w:tc>
          <w:tcPr>
            <w:tcW w:w="1830" w:type="dxa"/>
            <w:tcBorders>
              <w:top w:val="nil"/>
              <w:left w:val="single" w:sz="6" w:space="0" w:color="auto"/>
              <w:bottom w:val="single" w:sz="6" w:space="0" w:color="auto"/>
              <w:right w:val="single" w:sz="6" w:space="0" w:color="auto"/>
            </w:tcBorders>
            <w:shd w:val="clear" w:color="auto" w:fill="auto"/>
            <w:hideMark/>
          </w:tcPr>
          <w:p w14:paraId="0B5556F6"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rPr>
              <w:t>Mathématiques</w:t>
            </w:r>
            <w:r w:rsidRPr="00A5734A">
              <w:rPr>
                <w:rFonts w:eastAsia="Times New Roman" w:cs="Arial"/>
                <w:szCs w:val="22"/>
                <w:lang w:val="fr-CA"/>
              </w:rPr>
              <w:t> </w:t>
            </w:r>
          </w:p>
        </w:tc>
        <w:tc>
          <w:tcPr>
            <w:tcW w:w="8220" w:type="dxa"/>
            <w:tcBorders>
              <w:top w:val="nil"/>
              <w:left w:val="nil"/>
              <w:bottom w:val="single" w:sz="6" w:space="0" w:color="auto"/>
              <w:right w:val="single" w:sz="6" w:space="0" w:color="auto"/>
            </w:tcBorders>
            <w:shd w:val="clear" w:color="auto" w:fill="auto"/>
            <w:hideMark/>
          </w:tcPr>
          <w:p w14:paraId="00E40768" w14:textId="344CFCBC" w:rsidR="00A5734A" w:rsidRPr="00996C2A" w:rsidRDefault="00A26565" w:rsidP="00996C2A">
            <w:pPr>
              <w:numPr>
                <w:ilvl w:val="0"/>
                <w:numId w:val="28"/>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Revoir la comparaison de fractions et le pourcentage</w:t>
            </w:r>
          </w:p>
          <w:p w14:paraId="4FE975C0" w14:textId="21858D08" w:rsidR="00A26565" w:rsidRPr="00996C2A" w:rsidRDefault="00FA34BF" w:rsidP="00996C2A">
            <w:pPr>
              <w:numPr>
                <w:ilvl w:val="0"/>
                <w:numId w:val="28"/>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Décimale A, p.108 à 110</w:t>
            </w:r>
          </w:p>
          <w:p w14:paraId="4FBA1098" w14:textId="7954E7ED" w:rsidR="00846AED" w:rsidRPr="00A5734A" w:rsidRDefault="00202C9A" w:rsidP="00996C2A">
            <w:pPr>
              <w:numPr>
                <w:ilvl w:val="0"/>
                <w:numId w:val="28"/>
              </w:numPr>
              <w:ind w:left="360" w:firstLine="0"/>
              <w:textAlignment w:val="baseline"/>
              <w:rPr>
                <w:rFonts w:ascii="Verdana" w:eastAsia="Times New Roman" w:hAnsi="Verdana"/>
                <w:szCs w:val="22"/>
                <w:lang w:val="fr-CA"/>
              </w:rPr>
            </w:pPr>
            <w:hyperlink r:id="rId11" w:history="1">
              <w:r w:rsidR="00846AED" w:rsidRPr="00CE6C6B">
                <w:rPr>
                  <w:rStyle w:val="Lienhypertexte"/>
                  <w:rFonts w:ascii="Verdana" w:eastAsia="Times New Roman" w:hAnsi="Verdana"/>
                  <w:szCs w:val="22"/>
                  <w:lang w:val="fr-CA"/>
                </w:rPr>
                <w:t>Fiche de soutien</w:t>
              </w:r>
            </w:hyperlink>
            <w:r w:rsidR="00CA3DFB" w:rsidRPr="00996C2A">
              <w:rPr>
                <w:rFonts w:ascii="Verdana" w:eastAsia="Times New Roman" w:hAnsi="Verdana"/>
                <w:szCs w:val="22"/>
                <w:lang w:val="fr-CA"/>
              </w:rPr>
              <w:t xml:space="preserve"> (attention, on te fournit le corrigé… ne triche pas!)</w:t>
            </w:r>
          </w:p>
          <w:p w14:paraId="46FCE3B1" w14:textId="646F4248" w:rsidR="00A5734A" w:rsidRPr="00A5734A" w:rsidRDefault="00A5734A" w:rsidP="00F00322">
            <w:pPr>
              <w:ind w:left="360"/>
              <w:textAlignment w:val="baseline"/>
              <w:rPr>
                <w:rFonts w:ascii="Verdana" w:eastAsia="Times New Roman" w:hAnsi="Verdana"/>
                <w:szCs w:val="22"/>
                <w:lang w:val="fr-CA"/>
              </w:rPr>
            </w:pPr>
          </w:p>
        </w:tc>
      </w:tr>
      <w:tr w:rsidR="00A5734A" w:rsidRPr="00A5734A" w14:paraId="030EB403" w14:textId="77777777" w:rsidTr="00AE31C8">
        <w:tc>
          <w:tcPr>
            <w:tcW w:w="1830" w:type="dxa"/>
            <w:tcBorders>
              <w:top w:val="nil"/>
              <w:left w:val="single" w:sz="6" w:space="0" w:color="auto"/>
              <w:bottom w:val="single" w:sz="6" w:space="0" w:color="auto"/>
              <w:right w:val="single" w:sz="6" w:space="0" w:color="auto"/>
            </w:tcBorders>
            <w:shd w:val="clear" w:color="auto" w:fill="auto"/>
            <w:hideMark/>
          </w:tcPr>
          <w:p w14:paraId="1EF32FA3"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rPr>
              <w:t>Sciences</w:t>
            </w:r>
            <w:r w:rsidRPr="00A5734A">
              <w:rPr>
                <w:rFonts w:eastAsia="Times New Roman" w:cs="Arial"/>
                <w:szCs w:val="22"/>
                <w:lang w:val="fr-CA"/>
              </w:rPr>
              <w:t> </w:t>
            </w:r>
          </w:p>
        </w:tc>
        <w:tc>
          <w:tcPr>
            <w:tcW w:w="8220" w:type="dxa"/>
            <w:tcBorders>
              <w:top w:val="nil"/>
              <w:left w:val="nil"/>
              <w:bottom w:val="single" w:sz="6" w:space="0" w:color="auto"/>
              <w:right w:val="single" w:sz="6" w:space="0" w:color="auto"/>
            </w:tcBorders>
            <w:shd w:val="clear" w:color="auto" w:fill="auto"/>
            <w:hideMark/>
          </w:tcPr>
          <w:p w14:paraId="727746DF" w14:textId="6B11E439" w:rsidR="00A5734A" w:rsidRPr="00A5734A" w:rsidRDefault="00A5734A" w:rsidP="00996C2A">
            <w:pPr>
              <w:numPr>
                <w:ilvl w:val="0"/>
                <w:numId w:val="28"/>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On continue le tableau sur la reproduction des animaux et des végétaux. Voici le lien à nouveau : </w:t>
            </w:r>
            <w:hyperlink r:id="rId12" w:tgtFrame="_blank" w:history="1">
              <w:r w:rsidRPr="00895186">
                <w:rPr>
                  <w:rStyle w:val="Lienhypertexte"/>
                  <w:rFonts w:ascii="Verdana" w:eastAsia="Times New Roman" w:hAnsi="Verdana"/>
                  <w:szCs w:val="22"/>
                  <w:lang w:val="fr-CA"/>
                </w:rPr>
                <w:t>tableau_reproduction </w:t>
              </w:r>
            </w:hyperlink>
          </w:p>
          <w:p w14:paraId="64E6BDDD" w14:textId="77777777" w:rsidR="00A5734A" w:rsidRPr="00A5734A" w:rsidRDefault="00A5734A" w:rsidP="00F00322">
            <w:pPr>
              <w:ind w:left="360"/>
              <w:textAlignment w:val="baseline"/>
              <w:rPr>
                <w:rFonts w:ascii="Verdana" w:eastAsia="Times New Roman" w:hAnsi="Verdana"/>
                <w:szCs w:val="22"/>
                <w:lang w:val="fr-CA"/>
              </w:rPr>
            </w:pPr>
            <w:r w:rsidRPr="00996C2A">
              <w:rPr>
                <w:rFonts w:ascii="Verdana" w:eastAsia="Times New Roman" w:hAnsi="Verdana"/>
                <w:szCs w:val="22"/>
                <w:lang w:val="fr-CA"/>
              </w:rPr>
              <w:t> </w:t>
            </w:r>
          </w:p>
        </w:tc>
      </w:tr>
      <w:tr w:rsidR="00A5734A" w:rsidRPr="00A5734A" w14:paraId="5FD66B53" w14:textId="77777777" w:rsidTr="00AE31C8">
        <w:tc>
          <w:tcPr>
            <w:tcW w:w="1830" w:type="dxa"/>
            <w:tcBorders>
              <w:top w:val="nil"/>
              <w:left w:val="single" w:sz="6" w:space="0" w:color="auto"/>
              <w:bottom w:val="single" w:sz="6" w:space="0" w:color="auto"/>
              <w:right w:val="single" w:sz="6" w:space="0" w:color="auto"/>
            </w:tcBorders>
            <w:shd w:val="clear" w:color="auto" w:fill="auto"/>
            <w:hideMark/>
          </w:tcPr>
          <w:p w14:paraId="661C79B4"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rPr>
              <w:t>US</w:t>
            </w:r>
            <w:r w:rsidRPr="00A5734A">
              <w:rPr>
                <w:rFonts w:eastAsia="Times New Roman" w:cs="Arial"/>
                <w:szCs w:val="22"/>
                <w:lang w:val="fr-CA"/>
              </w:rPr>
              <w:t> </w:t>
            </w:r>
          </w:p>
        </w:tc>
        <w:tc>
          <w:tcPr>
            <w:tcW w:w="8220" w:type="dxa"/>
            <w:tcBorders>
              <w:top w:val="nil"/>
              <w:left w:val="nil"/>
              <w:bottom w:val="single" w:sz="6" w:space="0" w:color="auto"/>
              <w:right w:val="single" w:sz="6" w:space="0" w:color="auto"/>
            </w:tcBorders>
            <w:shd w:val="clear" w:color="auto" w:fill="auto"/>
            <w:hideMark/>
          </w:tcPr>
          <w:p w14:paraId="6D75EB72" w14:textId="77777777" w:rsidR="00A5734A" w:rsidRPr="00A5734A" w:rsidRDefault="00A5734A" w:rsidP="00996C2A">
            <w:pPr>
              <w:numPr>
                <w:ilvl w:val="0"/>
                <w:numId w:val="28"/>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À venir au courant de la semaine </w:t>
            </w:r>
          </w:p>
        </w:tc>
      </w:tr>
    </w:tbl>
    <w:p w14:paraId="6EF3FB6D"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21017E35" w14:textId="77777777" w:rsidR="00A5734A" w:rsidRDefault="00A5734A" w:rsidP="00A5734A">
      <w:pPr>
        <w:textAlignment w:val="baseline"/>
        <w:rPr>
          <w:rFonts w:eastAsia="Times New Roman" w:cs="Arial"/>
          <w:szCs w:val="22"/>
          <w:lang w:val="fr-CA"/>
        </w:rPr>
      </w:pPr>
      <w:r w:rsidRPr="00A5734A">
        <w:rPr>
          <w:rFonts w:eastAsia="Times New Roman" w:cs="Arial"/>
          <w:szCs w:val="22"/>
          <w:lang w:val="fr-CA"/>
        </w:rPr>
        <w:t> </w:t>
      </w:r>
    </w:p>
    <w:p w14:paraId="3726746F" w14:textId="77777777" w:rsidR="00AE31C8" w:rsidRPr="00A5734A" w:rsidRDefault="00AE31C8" w:rsidP="00AE31C8">
      <w:pPr>
        <w:textAlignment w:val="baseline"/>
        <w:rPr>
          <w:rFonts w:ascii="Segoe UI" w:eastAsia="Times New Roman" w:hAnsi="Segoe UI" w:cs="Segoe UI"/>
          <w:sz w:val="18"/>
          <w:szCs w:val="18"/>
          <w:lang w:val="fr-CA"/>
        </w:rPr>
      </w:pPr>
      <w:r w:rsidRPr="00A5734A">
        <w:rPr>
          <w:rFonts w:eastAsia="Times New Roman" w:cs="Arial"/>
          <w:szCs w:val="22"/>
        </w:rPr>
        <w:t>Pour continuer à t’exercer et pour faire ton étude, utilise ces activités :</w:t>
      </w:r>
      <w:r w:rsidRPr="00A5734A">
        <w:rPr>
          <w:rFonts w:eastAsia="Times New Roman" w:cs="Arial"/>
          <w:szCs w:val="22"/>
          <w:lang w:val="fr-CA"/>
        </w:rPr>
        <w:t> </w:t>
      </w:r>
    </w:p>
    <w:p w14:paraId="0AD7792C" w14:textId="77777777" w:rsidR="00AE31C8" w:rsidRPr="00A5734A" w:rsidRDefault="00AE31C8" w:rsidP="00A5734A">
      <w:pPr>
        <w:textAlignment w:val="baseline"/>
        <w:rPr>
          <w:rFonts w:ascii="Segoe UI" w:eastAsia="Times New Roman" w:hAnsi="Segoe UI" w:cs="Segoe UI"/>
          <w:sz w:val="18"/>
          <w:szCs w:val="18"/>
          <w:lang w:val="fr-CA"/>
        </w:rPr>
      </w:pPr>
    </w:p>
    <w:tbl>
      <w:tblPr>
        <w:tblW w:w="10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9"/>
        <w:gridCol w:w="1600"/>
        <w:gridCol w:w="4784"/>
        <w:gridCol w:w="2701"/>
      </w:tblGrid>
      <w:tr w:rsidR="002D0A35" w:rsidRPr="00A5734A" w14:paraId="3D0C656A" w14:textId="77777777" w:rsidTr="002D0A35">
        <w:trPr>
          <w:trHeight w:val="2175"/>
        </w:trPr>
        <w:tc>
          <w:tcPr>
            <w:tcW w:w="979" w:type="dxa"/>
            <w:tcBorders>
              <w:top w:val="single" w:sz="6" w:space="0" w:color="auto"/>
              <w:left w:val="single" w:sz="6" w:space="0" w:color="auto"/>
              <w:bottom w:val="single" w:sz="6" w:space="0" w:color="auto"/>
              <w:right w:val="single" w:sz="6" w:space="0" w:color="auto"/>
            </w:tcBorders>
            <w:shd w:val="clear" w:color="auto" w:fill="auto"/>
            <w:hideMark/>
          </w:tcPr>
          <w:p w14:paraId="51538999"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rPr>
              <w:t>Sem du </w:t>
            </w:r>
            <w:r w:rsidRPr="00A5734A">
              <w:rPr>
                <w:rFonts w:eastAsia="Times New Roman" w:cs="Arial"/>
                <w:szCs w:val="22"/>
                <w:lang w:val="fr-CA"/>
              </w:rPr>
              <w:t> </w:t>
            </w:r>
          </w:p>
          <w:p w14:paraId="0CD2A454"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rPr>
              <w:t>18 mai</w:t>
            </w:r>
            <w:r w:rsidRPr="00A5734A">
              <w:rPr>
                <w:rFonts w:eastAsia="Times New Roman" w:cs="Arial"/>
                <w:szCs w:val="22"/>
                <w:lang w:val="fr-CA"/>
              </w:rPr>
              <w:t> </w:t>
            </w:r>
          </w:p>
        </w:tc>
        <w:tc>
          <w:tcPr>
            <w:tcW w:w="1600" w:type="dxa"/>
            <w:tcBorders>
              <w:top w:val="single" w:sz="6" w:space="0" w:color="auto"/>
              <w:left w:val="nil"/>
              <w:bottom w:val="single" w:sz="6" w:space="0" w:color="auto"/>
              <w:right w:val="single" w:sz="6" w:space="0" w:color="auto"/>
            </w:tcBorders>
            <w:shd w:val="clear" w:color="auto" w:fill="auto"/>
            <w:hideMark/>
          </w:tcPr>
          <w:p w14:paraId="07F6D3A8"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u w:val="single"/>
              </w:rPr>
              <w:t>Math</w:t>
            </w:r>
            <w:r w:rsidRPr="00A5734A">
              <w:rPr>
                <w:rFonts w:eastAsia="Times New Roman" w:cs="Arial"/>
                <w:szCs w:val="22"/>
                <w:lang w:val="fr-CA"/>
              </w:rPr>
              <w:t> </w:t>
            </w:r>
          </w:p>
          <w:p w14:paraId="23227CCB" w14:textId="13FC1D71" w:rsidR="00A5734A" w:rsidRPr="00A5734A" w:rsidRDefault="00F00322" w:rsidP="00A5734A">
            <w:pPr>
              <w:textAlignment w:val="baseline"/>
              <w:rPr>
                <w:rFonts w:ascii="Times New Roman" w:eastAsia="Times New Roman" w:hAnsi="Times New Roman"/>
                <w:sz w:val="24"/>
                <w:lang w:val="fr-CA"/>
              </w:rPr>
            </w:pPr>
            <w:r>
              <w:rPr>
                <w:rFonts w:eastAsia="Times New Roman" w:cs="Arial"/>
                <w:szCs w:val="22"/>
              </w:rPr>
              <w:t>Comparaison de fractions et pourcentage</w:t>
            </w:r>
          </w:p>
          <w:p w14:paraId="7D1A4A63"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lang w:val="fr-CA"/>
              </w:rPr>
              <w:t> </w:t>
            </w:r>
          </w:p>
          <w:p w14:paraId="74A4C594" w14:textId="1B4AA65F" w:rsidR="00A5734A" w:rsidRPr="00A5734A" w:rsidRDefault="00F00322" w:rsidP="00A5734A">
            <w:pPr>
              <w:textAlignment w:val="baseline"/>
              <w:rPr>
                <w:rFonts w:ascii="Times New Roman" w:eastAsia="Times New Roman" w:hAnsi="Times New Roman"/>
                <w:sz w:val="24"/>
                <w:lang w:val="fr-CA"/>
              </w:rPr>
            </w:pPr>
            <w:r>
              <w:rPr>
                <w:rFonts w:eastAsia="Times New Roman" w:cs="Arial"/>
                <w:szCs w:val="22"/>
              </w:rPr>
              <w:t>Revisionner les capsules sur Didacti au besoin.</w:t>
            </w:r>
            <w:r w:rsidR="00A5734A" w:rsidRPr="00A5734A">
              <w:rPr>
                <w:rFonts w:eastAsia="Times New Roman" w:cs="Arial"/>
                <w:szCs w:val="22"/>
                <w:lang w:val="fr-CA"/>
              </w:rPr>
              <w:t> </w:t>
            </w:r>
          </w:p>
        </w:tc>
        <w:tc>
          <w:tcPr>
            <w:tcW w:w="4784" w:type="dxa"/>
            <w:tcBorders>
              <w:top w:val="single" w:sz="6" w:space="0" w:color="auto"/>
              <w:left w:val="nil"/>
              <w:bottom w:val="single" w:sz="6" w:space="0" w:color="auto"/>
              <w:right w:val="single" w:sz="6" w:space="0" w:color="auto"/>
            </w:tcBorders>
            <w:shd w:val="clear" w:color="auto" w:fill="auto"/>
            <w:hideMark/>
          </w:tcPr>
          <w:p w14:paraId="703CA44A"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b/>
                <w:bCs/>
                <w:szCs w:val="22"/>
                <w:u w:val="single"/>
              </w:rPr>
              <w:t>Français</w:t>
            </w:r>
            <w:r w:rsidRPr="00A5734A">
              <w:rPr>
                <w:rFonts w:eastAsia="Times New Roman" w:cs="Arial"/>
                <w:szCs w:val="22"/>
                <w:lang w:val="fr-CA"/>
              </w:rPr>
              <w:t> </w:t>
            </w:r>
          </w:p>
          <w:p w14:paraId="6177AFE1" w14:textId="6F3B7A7E"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rPr>
              <w:t xml:space="preserve">Module </w:t>
            </w:r>
            <w:r w:rsidR="00175D2C">
              <w:rPr>
                <w:rFonts w:eastAsia="Times New Roman" w:cs="Arial"/>
                <w:szCs w:val="22"/>
              </w:rPr>
              <w:t xml:space="preserve">8 </w:t>
            </w:r>
            <w:r w:rsidRPr="00A5734A">
              <w:rPr>
                <w:rFonts w:eastAsia="Times New Roman" w:cs="Arial"/>
                <w:szCs w:val="22"/>
              </w:rPr>
              <w:t>dans CEC</w:t>
            </w:r>
            <w:r w:rsidRPr="00A5734A">
              <w:rPr>
                <w:rFonts w:eastAsia="Times New Roman" w:cs="Arial"/>
                <w:szCs w:val="22"/>
                <w:lang w:val="fr-CA"/>
              </w:rPr>
              <w:t> </w:t>
            </w:r>
          </w:p>
          <w:p w14:paraId="6E80192D" w14:textId="32302871" w:rsidR="00175D2C" w:rsidRPr="00175D2C" w:rsidRDefault="00653726" w:rsidP="00175D2C">
            <w:pPr>
              <w:textAlignment w:val="baseline"/>
              <w:rPr>
                <w:rFonts w:eastAsia="Times New Roman" w:cs="Arial"/>
                <w:szCs w:val="22"/>
                <w:lang w:val="fr-CA"/>
              </w:rPr>
            </w:pPr>
            <w:r w:rsidRPr="00175D2C">
              <w:rPr>
                <w:rFonts w:eastAsia="Times New Roman" w:cs="Arial"/>
                <w:bCs/>
                <w:szCs w:val="22"/>
              </w:rPr>
              <w:t>Le participe passé</w:t>
            </w:r>
            <w:r w:rsidR="00A5734A" w:rsidRPr="00175D2C">
              <w:rPr>
                <w:rFonts w:eastAsia="Times New Roman" w:cs="Arial"/>
                <w:szCs w:val="22"/>
                <w:lang w:val="fr-CA"/>
              </w:rPr>
              <w:t> </w:t>
            </w:r>
          </w:p>
          <w:p w14:paraId="6FD68452" w14:textId="0BB80FF9" w:rsidR="00175D2C" w:rsidRPr="00175D2C" w:rsidRDefault="00175D2C" w:rsidP="00175D2C">
            <w:pPr>
              <w:textAlignment w:val="baseline"/>
              <w:rPr>
                <w:rFonts w:eastAsia="Times New Roman" w:cs="Arial"/>
                <w:szCs w:val="22"/>
                <w:lang w:val="fr-CA"/>
              </w:rPr>
            </w:pPr>
            <w:r>
              <w:rPr>
                <w:rFonts w:eastAsia="Times New Roman" w:cs="Arial"/>
                <w:szCs w:val="22"/>
                <w:lang w:val="fr-CA"/>
              </w:rPr>
              <w:t>Le participe passé employé avec l’auxiliaire être</w:t>
            </w:r>
          </w:p>
          <w:p w14:paraId="07A939E7" w14:textId="0EDDC0BB" w:rsidR="00175D2C" w:rsidRPr="00A5734A" w:rsidRDefault="00175D2C" w:rsidP="00A5734A">
            <w:pPr>
              <w:textAlignment w:val="baseline"/>
              <w:rPr>
                <w:rFonts w:ascii="Times New Roman" w:eastAsia="Times New Roman" w:hAnsi="Times New Roman"/>
                <w:sz w:val="24"/>
                <w:lang w:val="fr-CA"/>
              </w:rPr>
            </w:pPr>
          </w:p>
        </w:tc>
        <w:tc>
          <w:tcPr>
            <w:tcW w:w="2701" w:type="dxa"/>
            <w:tcBorders>
              <w:top w:val="single" w:sz="6" w:space="0" w:color="auto"/>
              <w:left w:val="nil"/>
              <w:bottom w:val="single" w:sz="6" w:space="0" w:color="auto"/>
              <w:right w:val="single" w:sz="6" w:space="0" w:color="auto"/>
            </w:tcBorders>
            <w:shd w:val="clear" w:color="auto" w:fill="auto"/>
            <w:hideMark/>
          </w:tcPr>
          <w:p w14:paraId="021EFD7B" w14:textId="77777777" w:rsidR="00A5734A" w:rsidRPr="00A5734A" w:rsidRDefault="00A5734A" w:rsidP="00A5734A">
            <w:pPr>
              <w:textAlignment w:val="baseline"/>
              <w:rPr>
                <w:rFonts w:ascii="Times New Roman" w:eastAsia="Times New Roman" w:hAnsi="Times New Roman"/>
                <w:sz w:val="24"/>
                <w:lang w:val="fr-CA"/>
              </w:rPr>
            </w:pPr>
            <w:r w:rsidRPr="00A5734A">
              <w:rPr>
                <w:rFonts w:ascii="Calibri" w:eastAsia="Times New Roman" w:hAnsi="Calibri" w:cs="Calibri"/>
                <w:b/>
                <w:bCs/>
                <w:szCs w:val="22"/>
                <w:u w:val="single"/>
              </w:rPr>
              <w:t>Étude</w:t>
            </w:r>
            <w:r w:rsidRPr="00A5734A">
              <w:rPr>
                <w:rFonts w:ascii="Calibri" w:eastAsia="Times New Roman" w:hAnsi="Calibri" w:cs="Calibri"/>
                <w:szCs w:val="22"/>
                <w:lang w:val="fr-CA"/>
              </w:rPr>
              <w:t> </w:t>
            </w:r>
          </w:p>
          <w:p w14:paraId="79EF11C0" w14:textId="79E542E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rPr>
              <w:t xml:space="preserve">Mots de voc Bloc 4 </w:t>
            </w:r>
            <w:r w:rsidR="00175D2C">
              <w:rPr>
                <w:rFonts w:eastAsia="Times New Roman" w:cs="Arial"/>
                <w:szCs w:val="22"/>
              </w:rPr>
              <w:t>partie 2</w:t>
            </w:r>
            <w:r w:rsidRPr="00A5734A">
              <w:rPr>
                <w:rFonts w:eastAsia="Times New Roman" w:cs="Arial"/>
                <w:szCs w:val="22"/>
                <w:lang w:val="fr-CA"/>
              </w:rPr>
              <w:t> </w:t>
            </w:r>
            <w:r w:rsidR="00AE2DE9">
              <w:rPr>
                <w:rFonts w:eastAsia="Times New Roman" w:cs="Arial"/>
                <w:szCs w:val="22"/>
                <w:lang w:val="fr-CA"/>
              </w:rPr>
              <w:t>(Dictée sur Didacti au courant de la semaine)</w:t>
            </w:r>
          </w:p>
          <w:p w14:paraId="6388EA30" w14:textId="77777777" w:rsidR="00A5734A" w:rsidRPr="00A5734A" w:rsidRDefault="00A5734A" w:rsidP="00A5734A">
            <w:pPr>
              <w:textAlignment w:val="baseline"/>
              <w:rPr>
                <w:rFonts w:ascii="Times New Roman" w:eastAsia="Times New Roman" w:hAnsi="Times New Roman"/>
                <w:sz w:val="24"/>
                <w:lang w:val="fr-CA"/>
              </w:rPr>
            </w:pPr>
            <w:r w:rsidRPr="00A5734A">
              <w:rPr>
                <w:rFonts w:eastAsia="Times New Roman" w:cs="Arial"/>
                <w:szCs w:val="22"/>
                <w:lang w:val="fr-CA"/>
              </w:rPr>
              <w:t> </w:t>
            </w:r>
          </w:p>
          <w:p w14:paraId="168D1286" w14:textId="63272C46" w:rsidR="00A5734A" w:rsidRPr="00A5734A" w:rsidRDefault="00A5734A" w:rsidP="00717E8D">
            <w:pPr>
              <w:textAlignment w:val="baseline"/>
              <w:rPr>
                <w:rFonts w:ascii="Times New Roman" w:eastAsia="Times New Roman" w:hAnsi="Times New Roman"/>
                <w:sz w:val="24"/>
                <w:lang w:val="fr-CA"/>
              </w:rPr>
            </w:pPr>
            <w:r w:rsidRPr="00A5734A">
              <w:rPr>
                <w:rFonts w:eastAsia="Times New Roman" w:cs="Arial"/>
                <w:szCs w:val="22"/>
              </w:rPr>
              <w:t xml:space="preserve">Révision </w:t>
            </w:r>
            <w:r w:rsidR="00717E8D">
              <w:rPr>
                <w:rFonts w:eastAsia="Times New Roman" w:cs="Arial"/>
                <w:szCs w:val="22"/>
              </w:rPr>
              <w:t>du futur simple et du conditionnel présent</w:t>
            </w:r>
            <w:r w:rsidRPr="00A5734A">
              <w:rPr>
                <w:rFonts w:eastAsia="Times New Roman" w:cs="Arial"/>
                <w:szCs w:val="22"/>
                <w:lang w:val="fr-CA"/>
              </w:rPr>
              <w:t> </w:t>
            </w:r>
          </w:p>
        </w:tc>
      </w:tr>
    </w:tbl>
    <w:p w14:paraId="25B0E42F"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0E2E9A7F"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2CE9AF30" w14:textId="430AA0D3"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rPr>
        <w:t xml:space="preserve">Finalement, utilise les activités de la trousse du ministère. </w:t>
      </w:r>
      <w:r w:rsidR="00A84BD1">
        <w:rPr>
          <w:rFonts w:eastAsia="Times New Roman" w:cs="Arial"/>
          <w:szCs w:val="22"/>
        </w:rPr>
        <w:t>L’activité de français est tr</w:t>
      </w:r>
      <w:r w:rsidR="00A6463A">
        <w:rPr>
          <w:rFonts w:eastAsia="Times New Roman" w:cs="Arial"/>
          <w:szCs w:val="22"/>
        </w:rPr>
        <w:t>ès pertin</w:t>
      </w:r>
      <w:r w:rsidR="00A84BD1">
        <w:rPr>
          <w:rFonts w:eastAsia="Times New Roman" w:cs="Arial"/>
          <w:szCs w:val="22"/>
        </w:rPr>
        <w:t>ente puisqu’elle travaille une stratégie de lecture que nous voyons habituellement en classe.</w:t>
      </w:r>
      <w:r w:rsidRPr="00A5734A">
        <w:rPr>
          <w:rFonts w:eastAsia="Times New Roman" w:cs="Arial"/>
          <w:szCs w:val="22"/>
        </w:rPr>
        <w:t> </w:t>
      </w:r>
      <w:r w:rsidRPr="00A5734A">
        <w:rPr>
          <w:rFonts w:eastAsia="Times New Roman" w:cs="Arial"/>
          <w:szCs w:val="22"/>
          <w:lang w:val="fr-CA"/>
        </w:rPr>
        <w:t> </w:t>
      </w:r>
      <w:r w:rsidR="00633893">
        <w:rPr>
          <w:rFonts w:eastAsia="Times New Roman" w:cs="Arial"/>
          <w:szCs w:val="22"/>
          <w:lang w:val="fr-CA"/>
        </w:rPr>
        <w:t>L’activité de mathématiques est aussi une bonne révision des notions que tu as travaillées ces dernières semaines.</w:t>
      </w:r>
    </w:p>
    <w:p w14:paraId="1BF28EFE"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436475D9" w14:textId="4BBB819C" w:rsidR="00A5734A" w:rsidRPr="00A5734A" w:rsidRDefault="00F73ABC" w:rsidP="00A5734A">
      <w:pPr>
        <w:textAlignment w:val="baseline"/>
        <w:rPr>
          <w:rFonts w:ascii="Segoe UI" w:eastAsia="Times New Roman" w:hAnsi="Segoe UI" w:cs="Segoe UI"/>
          <w:sz w:val="18"/>
          <w:szCs w:val="18"/>
          <w:lang w:val="fr-CA"/>
        </w:rPr>
      </w:pPr>
      <w:r>
        <w:rPr>
          <w:rFonts w:eastAsia="Times New Roman" w:cs="Arial"/>
          <w:szCs w:val="22"/>
        </w:rPr>
        <w:t>N’oublie pas tes rendez-vous avec Mme Benoist sur Teams !</w:t>
      </w:r>
    </w:p>
    <w:p w14:paraId="0009DBEE" w14:textId="77777777" w:rsidR="00A5734A" w:rsidRPr="00A5734A" w:rsidRDefault="00A5734A" w:rsidP="00A5734A">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526C2ED5" w14:textId="77777777" w:rsidR="005F3C1F" w:rsidRDefault="005F3C1F" w:rsidP="00A5734A">
      <w:pPr>
        <w:textAlignment w:val="baseline"/>
        <w:rPr>
          <w:rFonts w:eastAsia="Times New Roman" w:cs="Arial"/>
          <w:szCs w:val="22"/>
        </w:rPr>
      </w:pPr>
    </w:p>
    <w:p w14:paraId="4A42DD3A" w14:textId="77777777" w:rsidR="005F3C1F" w:rsidRDefault="005F3C1F" w:rsidP="00A5734A">
      <w:pPr>
        <w:textAlignment w:val="baseline"/>
        <w:rPr>
          <w:rFonts w:eastAsia="Times New Roman" w:cs="Arial"/>
          <w:szCs w:val="22"/>
        </w:rPr>
      </w:pPr>
    </w:p>
    <w:p w14:paraId="2854875D" w14:textId="77777777" w:rsidR="005F3C1F" w:rsidRDefault="005F3C1F" w:rsidP="00A5734A">
      <w:pPr>
        <w:textAlignment w:val="baseline"/>
        <w:rPr>
          <w:rFonts w:eastAsia="Times New Roman" w:cs="Arial"/>
          <w:szCs w:val="22"/>
        </w:rPr>
      </w:pPr>
    </w:p>
    <w:p w14:paraId="0FBF7317" w14:textId="77777777" w:rsidR="005F3C1F" w:rsidRDefault="005F3C1F" w:rsidP="00A5734A">
      <w:pPr>
        <w:textAlignment w:val="baseline"/>
        <w:rPr>
          <w:rFonts w:eastAsia="Times New Roman" w:cs="Arial"/>
          <w:szCs w:val="22"/>
        </w:rPr>
      </w:pPr>
    </w:p>
    <w:p w14:paraId="2AD83888" w14:textId="77777777" w:rsidR="005F3C1F" w:rsidRDefault="005F3C1F" w:rsidP="00A5734A">
      <w:pPr>
        <w:textAlignment w:val="baseline"/>
        <w:rPr>
          <w:rFonts w:eastAsia="Times New Roman" w:cs="Arial"/>
          <w:szCs w:val="22"/>
        </w:rPr>
      </w:pPr>
    </w:p>
    <w:p w14:paraId="06B0D781" w14:textId="77777777" w:rsidR="005F3C1F" w:rsidRDefault="005F3C1F" w:rsidP="00A5734A">
      <w:pPr>
        <w:textAlignment w:val="baseline"/>
        <w:rPr>
          <w:rFonts w:eastAsia="Times New Roman" w:cs="Arial"/>
          <w:szCs w:val="22"/>
        </w:rPr>
      </w:pPr>
    </w:p>
    <w:p w14:paraId="529547C5" w14:textId="77777777" w:rsidR="005F3C1F" w:rsidRDefault="005F3C1F" w:rsidP="00A5734A">
      <w:pPr>
        <w:textAlignment w:val="baseline"/>
        <w:rPr>
          <w:rFonts w:eastAsia="Times New Roman" w:cs="Arial"/>
          <w:szCs w:val="22"/>
        </w:rPr>
      </w:pPr>
    </w:p>
    <w:p w14:paraId="5A2F22FB" w14:textId="7328ED74" w:rsidR="005F3C1F" w:rsidRDefault="00A5734A" w:rsidP="00A5734A">
      <w:pPr>
        <w:textAlignment w:val="baseline"/>
        <w:rPr>
          <w:rFonts w:eastAsia="Times New Roman" w:cs="Arial"/>
          <w:szCs w:val="22"/>
        </w:rPr>
      </w:pPr>
      <w:r w:rsidRPr="00A5734A">
        <w:rPr>
          <w:rFonts w:eastAsia="Times New Roman" w:cs="Arial"/>
          <w:szCs w:val="22"/>
        </w:rPr>
        <w:t>Mots de </w:t>
      </w:r>
      <w:r w:rsidR="008A6D27" w:rsidRPr="00A5734A">
        <w:rPr>
          <w:rFonts w:ascii="Times New Roman" w:eastAsia="Times New Roman" w:hAnsi="Times New Roman"/>
          <w:szCs w:val="22"/>
        </w:rPr>
        <w:t>vocabulaire</w:t>
      </w:r>
      <w:r w:rsidRPr="00A5734A">
        <w:rPr>
          <w:rFonts w:eastAsia="Times New Roman" w:cs="Arial"/>
          <w:szCs w:val="22"/>
        </w:rPr>
        <w:t>, bloc 4 partie </w:t>
      </w:r>
      <w:r w:rsidR="00A274E4">
        <w:rPr>
          <w:rFonts w:eastAsia="Times New Roman" w:cs="Arial"/>
          <w:szCs w:val="22"/>
        </w:rPr>
        <w:t>2</w:t>
      </w:r>
    </w:p>
    <w:p w14:paraId="0C044C65" w14:textId="77777777" w:rsidR="005F3C1F" w:rsidRDefault="005F3C1F" w:rsidP="00A5734A">
      <w:pPr>
        <w:textAlignment w:val="baseline"/>
        <w:rPr>
          <w:rFonts w:eastAsia="Times New Roman" w:cs="Arial"/>
          <w:szCs w:val="22"/>
        </w:rPr>
      </w:pPr>
    </w:p>
    <w:p w14:paraId="1546E1A0" w14:textId="284FC37E" w:rsidR="00A5734A" w:rsidRPr="00A5734A" w:rsidRDefault="005F3C1F" w:rsidP="00A5734A">
      <w:pPr>
        <w:textAlignment w:val="baseline"/>
        <w:rPr>
          <w:rFonts w:ascii="Segoe UI" w:eastAsia="Times New Roman" w:hAnsi="Segoe UI" w:cs="Segoe UI"/>
          <w:sz w:val="18"/>
          <w:szCs w:val="18"/>
          <w:lang w:val="fr-CA"/>
        </w:rPr>
      </w:pPr>
      <w:r>
        <w:rPr>
          <w:noProof/>
          <w:lang w:val="fr-CA"/>
        </w:rPr>
        <w:drawing>
          <wp:inline distT="0" distB="0" distL="0" distR="0" wp14:anchorId="5BB10A0E" wp14:editId="69EF2B12">
            <wp:extent cx="6394450" cy="2362200"/>
            <wp:effectExtent l="0" t="0" r="0" b="0"/>
            <wp:docPr id="1893225422" name="Image 1893225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94450" cy="2362200"/>
                    </a:xfrm>
                    <a:prstGeom prst="rect">
                      <a:avLst/>
                    </a:prstGeom>
                  </pic:spPr>
                </pic:pic>
              </a:graphicData>
            </a:graphic>
          </wp:inline>
        </w:drawing>
      </w:r>
      <w:r w:rsidR="00A5734A" w:rsidRPr="05C9D642">
        <w:rPr>
          <w:rFonts w:eastAsia="Times New Roman" w:cs="Arial"/>
        </w:rPr>
        <w:t> </w:t>
      </w:r>
    </w:p>
    <w:p w14:paraId="025693AA" w14:textId="77777777" w:rsidR="00CE6C6B" w:rsidRDefault="00CE6C6B" w:rsidP="00CE6C6B">
      <w:pPr>
        <w:spacing w:line="257" w:lineRule="auto"/>
        <w:rPr>
          <w:rFonts w:ascii="Calibri" w:eastAsia="Calibri" w:hAnsi="Calibri" w:cs="Calibri"/>
          <w:szCs w:val="22"/>
          <w:lang w:val="fr-CA"/>
        </w:rPr>
      </w:pPr>
    </w:p>
    <w:p w14:paraId="1051A005" w14:textId="77777777" w:rsidR="00CE6C6B" w:rsidRDefault="00CE6C6B" w:rsidP="00CE6C6B">
      <w:pPr>
        <w:spacing w:line="257" w:lineRule="auto"/>
        <w:rPr>
          <w:rFonts w:ascii="Calibri" w:eastAsia="Calibri" w:hAnsi="Calibri" w:cs="Calibri"/>
          <w:szCs w:val="22"/>
          <w:lang w:val="fr-CA"/>
        </w:rPr>
      </w:pPr>
    </w:p>
    <w:p w14:paraId="7B0F5876" w14:textId="09EE26C2" w:rsidR="00105809" w:rsidRPr="00A5734A" w:rsidRDefault="36920CA1" w:rsidP="00CE6C6B">
      <w:pPr>
        <w:spacing w:line="257" w:lineRule="auto"/>
        <w:rPr>
          <w:rFonts w:ascii="Calibri" w:eastAsia="Calibri" w:hAnsi="Calibri" w:cs="Calibri"/>
          <w:szCs w:val="22"/>
          <w:lang w:val="fr-CA"/>
        </w:rPr>
      </w:pPr>
      <w:r w:rsidRPr="05C9D642">
        <w:rPr>
          <w:rFonts w:ascii="Calibri" w:eastAsia="Calibri" w:hAnsi="Calibri" w:cs="Calibri"/>
          <w:szCs w:val="22"/>
          <w:lang w:val="fr-CA"/>
        </w:rPr>
        <w:t>English:</w:t>
      </w:r>
    </w:p>
    <w:p w14:paraId="78CFC24E" w14:textId="3A6067B7" w:rsidR="00CE6C6B" w:rsidRDefault="36920CA1" w:rsidP="00CE6C6B">
      <w:pPr>
        <w:spacing w:line="257" w:lineRule="auto"/>
      </w:pPr>
      <w:r w:rsidRPr="05C9D642">
        <w:rPr>
          <w:rFonts w:ascii="Calibri" w:eastAsia="Calibri" w:hAnsi="Calibri" w:cs="Calibri"/>
          <w:szCs w:val="22"/>
          <w:lang w:val="fr-CA"/>
        </w:rPr>
        <w:t xml:space="preserve">1. </w:t>
      </w:r>
      <w:hyperlink r:id="rId14" w:history="1">
        <w:r w:rsidRPr="00CE6C6B">
          <w:rPr>
            <w:rStyle w:val="Lienhypertexte"/>
            <w:rFonts w:ascii="Calibri" w:eastAsia="Calibri" w:hAnsi="Calibri" w:cs="Calibri"/>
            <w:szCs w:val="22"/>
            <w:lang w:val="fr-CA"/>
          </w:rPr>
          <w:t>Routine</w:t>
        </w:r>
      </w:hyperlink>
      <w:bookmarkStart w:id="0" w:name="_GoBack"/>
      <w:bookmarkEnd w:id="0"/>
    </w:p>
    <w:p w14:paraId="2C81E60B" w14:textId="566B98BF" w:rsidR="00105809" w:rsidRPr="00A5734A" w:rsidRDefault="36920CA1" w:rsidP="00CE6C6B">
      <w:pPr>
        <w:spacing w:line="257" w:lineRule="auto"/>
      </w:pPr>
      <w:r w:rsidRPr="05C9D642">
        <w:rPr>
          <w:rFonts w:ascii="Calibri" w:eastAsia="Calibri" w:hAnsi="Calibri" w:cs="Calibri"/>
          <w:szCs w:val="22"/>
          <w:lang w:val="fr-CA"/>
        </w:rPr>
        <w:t>2. Spirals</w:t>
      </w:r>
    </w:p>
    <w:p w14:paraId="09D25AFB" w14:textId="2EB381BC" w:rsidR="00105809" w:rsidRPr="00A5734A" w:rsidRDefault="36920CA1" w:rsidP="00CE6C6B">
      <w:pPr>
        <w:spacing w:line="257" w:lineRule="auto"/>
      </w:pPr>
      <w:r w:rsidRPr="05C9D642">
        <w:rPr>
          <w:rFonts w:ascii="Calibri" w:eastAsia="Calibri" w:hAnsi="Calibri" w:cs="Calibri"/>
          <w:szCs w:val="22"/>
          <w:lang w:val="fr-CA"/>
        </w:rPr>
        <w:t xml:space="preserve">Page 74 : Lire les 2 menus et encercler les choses que vous aimez manger. Ensuite, compléter la partie B. </w:t>
      </w:r>
    </w:p>
    <w:p w14:paraId="36581900" w14:textId="573BBAC9" w:rsidR="00105809" w:rsidRPr="00A5734A" w:rsidRDefault="36920CA1" w:rsidP="00CE6C6B">
      <w:pPr>
        <w:spacing w:line="257" w:lineRule="auto"/>
      </w:pPr>
      <w:r w:rsidRPr="05C9D642">
        <w:rPr>
          <w:rFonts w:ascii="Calibri" w:eastAsia="Calibri" w:hAnsi="Calibri" w:cs="Calibri"/>
          <w:szCs w:val="22"/>
          <w:lang w:val="fr-CA"/>
        </w:rPr>
        <w:t xml:space="preserve">Page 75 : Pratiquez le dialogue et ensuite prenez note de ce qu’une autre personne voudrait manger dans la section E. </w:t>
      </w:r>
    </w:p>
    <w:p w14:paraId="5563E459" w14:textId="259E49C0" w:rsidR="00105809" w:rsidRPr="00A5734A" w:rsidRDefault="36920CA1" w:rsidP="00CE6C6B">
      <w:pPr>
        <w:spacing w:after="240" w:line="257" w:lineRule="auto"/>
      </w:pPr>
      <w:r w:rsidRPr="05C9D642">
        <w:rPr>
          <w:rFonts w:ascii="Calibri" w:eastAsia="Calibri" w:hAnsi="Calibri" w:cs="Calibri"/>
          <w:szCs w:val="22"/>
          <w:lang w:val="fr-CA"/>
        </w:rPr>
        <w:t xml:space="preserve">Page 76-77 : Commencez par lire les mots dans le ``Word Pool``. Ensuite, allez lire le texte sur la page 77. Soulignez les aliments / mets que vous connaissez déjà. Finalement, allez répondre aux questions. </w:t>
      </w:r>
    </w:p>
    <w:p w14:paraId="03C0626A" w14:textId="3A27A927" w:rsidR="00105809" w:rsidRPr="00CE6C6B" w:rsidRDefault="00105809" w:rsidP="00CE6C6B">
      <w:pPr>
        <w:spacing w:after="240" w:line="257" w:lineRule="auto"/>
        <w:rPr>
          <w:rFonts w:ascii="Calibri" w:eastAsia="Calibri" w:hAnsi="Calibri" w:cs="Calibri"/>
          <w:color w:val="7030A0"/>
          <w:szCs w:val="22"/>
          <w:lang w:val="fr-CA"/>
        </w:rPr>
      </w:pPr>
    </w:p>
    <w:p w14:paraId="17F97D8A" w14:textId="50F2B646" w:rsidR="00105809" w:rsidRPr="00CE6C6B" w:rsidRDefault="36920CA1" w:rsidP="00CE6C6B">
      <w:pPr>
        <w:spacing w:after="240" w:line="257" w:lineRule="auto"/>
        <w:rPr>
          <w:lang w:val="en-CA"/>
        </w:rPr>
      </w:pPr>
      <w:r w:rsidRPr="05C9D642">
        <w:rPr>
          <w:rFonts w:ascii="Calibri" w:eastAsia="Calibri" w:hAnsi="Calibri" w:cs="Calibri"/>
          <w:color w:val="7030A0"/>
          <w:szCs w:val="22"/>
          <w:lang w:val="en-CA"/>
        </w:rPr>
        <w:t xml:space="preserve">Keep up the good work! </w:t>
      </w:r>
    </w:p>
    <w:p w14:paraId="067306B6" w14:textId="69A8E526" w:rsidR="00105809" w:rsidRPr="00A5734A" w:rsidRDefault="36920CA1" w:rsidP="00CE6C6B">
      <w:pPr>
        <w:spacing w:after="240" w:line="257" w:lineRule="auto"/>
      </w:pPr>
      <w:r w:rsidRPr="05C9D642">
        <w:rPr>
          <w:rFonts w:ascii="Calibri" w:eastAsia="Calibri" w:hAnsi="Calibri" w:cs="Calibri"/>
          <w:color w:val="7030A0"/>
          <w:szCs w:val="22"/>
          <w:lang w:val="fr-CA"/>
        </w:rPr>
        <w:t>Miss Stacy</w:t>
      </w:r>
    </w:p>
    <w:p w14:paraId="58556091" w14:textId="5490E935" w:rsidR="00105809" w:rsidRPr="00A5734A" w:rsidRDefault="00105809" w:rsidP="05C9D642">
      <w:pPr>
        <w:pStyle w:val="Semainedu"/>
        <w:spacing w:after="1320"/>
        <w:jc w:val="left"/>
        <w:rPr>
          <w:lang w:val="fr-CA"/>
        </w:rPr>
      </w:pPr>
    </w:p>
    <w:p w14:paraId="173FC790" w14:textId="706DD72D" w:rsidR="008A74B1" w:rsidRDefault="008A74B1" w:rsidP="00101C70">
      <w:pPr>
        <w:jc w:val="both"/>
        <w:rPr>
          <w:lang w:eastAsia="fr-FR"/>
        </w:rPr>
      </w:pPr>
    </w:p>
    <w:p w14:paraId="3372BDC6" w14:textId="77777777" w:rsidR="00105809" w:rsidRPr="008A74B1" w:rsidRDefault="00105809" w:rsidP="00101C70">
      <w:pPr>
        <w:jc w:val="both"/>
        <w:rPr>
          <w:lang w:eastAsia="fr-FR"/>
        </w:rPr>
        <w:sectPr w:rsidR="00105809" w:rsidRPr="008A74B1"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5"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6"/>
          <w:footerReference w:type="default" r:id="rId27"/>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DC3C57D">
                    <v:shapetype id="_x0000_t62" coordsize="21600,21600" o:spt="62" adj="1350,25920" path="m3600,qx,3600l0@8@12@24,0@9,,18000qy3600,21600l@6,21600@15@27@7,21600,18000,21600qx21600,18000l21600@9@18@30,21600@8,21600,3600qy18000,l@7,0@21@33@6,xe" w14:anchorId="42A10E6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EB64FE" w:rsidP="00716BBC" w:rsidRDefault="00EB64FE" w14:paraId="1933DAD5" w14:textId="77777777">
                            <w:pPr>
                              <w:pStyle w:val="Consigne-tapes"/>
                            </w:pPr>
                            <w:r>
                              <w:t>Souviens-toi…</w:t>
                            </w:r>
                          </w:p>
                          <w:p w:rsidR="00EB64FE" w:rsidP="00716BBC" w:rsidRDefault="00EB64FE" w14:paraId="377A9F45" w14:textId="77777777">
                            <w:pPr>
                              <w:pStyle w:val="Consigne-tapes"/>
                              <w:rPr>
                                <w:sz w:val="28"/>
                                <w:szCs w:val="28"/>
                              </w:rPr>
                            </w:pPr>
                            <w:r>
                              <w:rPr>
                                <w:sz w:val="28"/>
                                <w:szCs w:val="28"/>
                              </w:rPr>
                              <w:t xml:space="preserve">La phrase que tu as soulignée se nomme : </w:t>
                            </w:r>
                          </w:p>
                          <w:p w:rsidRPr="00675AC0" w:rsidR="00EB64FE" w:rsidP="00716BBC" w:rsidRDefault="00EB64FE"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7"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49"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1"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8"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DAFD16">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6B6D47A0">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B64FE" w:rsidP="00DB364D" w:rsidRDefault="00EB64FE" w14:paraId="3E512DDC" w14:textId="77777777">
                      <w:pPr>
                        <w:pStyle w:val="Consigne-tapes"/>
                      </w:pPr>
                      <w:r w:rsidRPr="000B077F">
                        <w:t xml:space="preserve">De qui </w:t>
                      </w:r>
                      <w:r>
                        <w:t xml:space="preserve">ou de quoi </w:t>
                      </w:r>
                      <w:r w:rsidRPr="000B077F">
                        <w:t>parle-t-on dans le paragraphe ?</w:t>
                      </w:r>
                    </w:p>
                    <w:p w:rsidRPr="000B077F" w:rsidR="00EB64FE" w:rsidP="00DB364D" w:rsidRDefault="00EB64FE"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B64FE" w:rsidP="0017102C" w:rsidRDefault="00EB64FE" w14:paraId="672A6659" w14:textId="77777777">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E28B94D" w14:textId="682B2B80" w:rsidR="0AED9A6A" w:rsidRDefault="0AED9A6A">
      <w:r>
        <w:br w:type="page"/>
      </w:r>
    </w:p>
    <w:p w14:paraId="07B2CDBA" w14:textId="4096DE80" w:rsidR="00DB364D" w:rsidRDefault="4165D697" w:rsidP="0AED9A6A">
      <w:pPr>
        <w:pStyle w:val="Matire-Premirepage"/>
        <w:ind w:left="7080"/>
        <w:jc w:val="left"/>
        <w:rPr>
          <w:rFonts w:ascii="Algerian" w:eastAsia="Algerian" w:hAnsi="Algerian" w:cs="Algerian"/>
          <w:b w:val="0"/>
          <w:color w:val="auto"/>
        </w:rPr>
      </w:pPr>
      <w:r w:rsidRPr="0AED9A6A">
        <w:rPr>
          <w:rFonts w:ascii="Algerian" w:eastAsia="Algerian" w:hAnsi="Algerian" w:cs="Algerian"/>
          <w:b w:val="0"/>
          <w:color w:val="auto"/>
        </w:rPr>
        <w:lastRenderedPageBreak/>
        <w:t>ÉDUCATION PHYSIQUE</w:t>
      </w:r>
    </w:p>
    <w:p w14:paraId="226BED60" w14:textId="3F0AD4E4" w:rsidR="526AA9C1" w:rsidRDefault="526AA9C1" w:rsidP="0AED9A6A">
      <w:pPr>
        <w:pStyle w:val="Titredelactivit"/>
        <w:rPr>
          <w:rFonts w:ascii="Algerian" w:eastAsia="Algerian" w:hAnsi="Algerian" w:cs="Algerian"/>
          <w:b w:val="0"/>
          <w:color w:val="auto"/>
          <w:sz w:val="24"/>
          <w:szCs w:val="24"/>
        </w:rPr>
      </w:pPr>
      <w:r w:rsidRPr="0AED9A6A">
        <w:rPr>
          <w:rFonts w:ascii="Algerian" w:eastAsia="Algerian" w:hAnsi="Algerian" w:cs="Algerian"/>
          <w:b w:val="0"/>
          <w:color w:val="auto"/>
          <w:sz w:val="24"/>
          <w:szCs w:val="24"/>
        </w:rPr>
        <w:t>Bonjour mon élève,  j’espère que tu as bien pratiqué l’activité de corde à danser avec une bonne musique rythmique pour te donner le tempo.</w:t>
      </w:r>
    </w:p>
    <w:p w14:paraId="5AD9976F" w14:textId="48C4F63E" w:rsidR="581BCEEF" w:rsidRDefault="581BCEEF" w:rsidP="0AED9A6A">
      <w:pPr>
        <w:pStyle w:val="Consigne-Texte"/>
        <w:numPr>
          <w:ilvl w:val="0"/>
          <w:numId w:val="0"/>
        </w:numPr>
        <w:rPr>
          <w:rFonts w:ascii="Algerian" w:eastAsia="Algerian" w:hAnsi="Algerian" w:cs="Algerian"/>
        </w:rPr>
      </w:pPr>
      <w:r w:rsidRPr="0AED9A6A">
        <w:rPr>
          <w:rFonts w:ascii="Algerian" w:eastAsia="Algerian" w:hAnsi="Algerian" w:cs="Algerian"/>
        </w:rPr>
        <w:t>Cette semaine, je te propose de te créer un parcours avec le matériel que tu as à ta disposition.</w:t>
      </w:r>
    </w:p>
    <w:p w14:paraId="6EA4FB88" w14:textId="673E5470" w:rsidR="0AED9A6A" w:rsidRDefault="0AED9A6A" w:rsidP="0AED9A6A">
      <w:pPr>
        <w:pStyle w:val="Consigne-Texte"/>
        <w:numPr>
          <w:ilvl w:val="0"/>
          <w:numId w:val="0"/>
        </w:numPr>
        <w:rPr>
          <w:rFonts w:ascii="Algerian" w:eastAsia="Algerian" w:hAnsi="Algerian" w:cs="Algerian"/>
        </w:rPr>
      </w:pPr>
    </w:p>
    <w:p w14:paraId="06338062" w14:textId="3933A7FE" w:rsidR="581BCEEF" w:rsidRDefault="581BCEEF" w:rsidP="0AED9A6A">
      <w:pPr>
        <w:pStyle w:val="Consigne-Texte"/>
        <w:numPr>
          <w:ilvl w:val="0"/>
          <w:numId w:val="0"/>
        </w:numPr>
        <w:rPr>
          <w:rFonts w:ascii="Algerian" w:eastAsia="Algerian" w:hAnsi="Algerian" w:cs="Algerian"/>
        </w:rPr>
      </w:pPr>
      <w:r w:rsidRPr="0AED9A6A">
        <w:rPr>
          <w:rFonts w:ascii="Algerian" w:eastAsia="Algerian" w:hAnsi="Algerian" w:cs="Algerian"/>
        </w:rPr>
        <w:t>Voici une idée de parcours que tu peux modifier à ta guise</w:t>
      </w:r>
      <w:r w:rsidR="09D363A2" w:rsidRPr="0AED9A6A">
        <w:rPr>
          <w:rFonts w:ascii="Algerian" w:eastAsia="Algerian" w:hAnsi="Algerian" w:cs="Algerian"/>
        </w:rPr>
        <w:t xml:space="preserve"> évidemment.</w:t>
      </w:r>
    </w:p>
    <w:p w14:paraId="481B2613" w14:textId="6A77C3BE" w:rsidR="0AED9A6A" w:rsidRDefault="0AED9A6A" w:rsidP="0AED9A6A">
      <w:pPr>
        <w:pStyle w:val="Consigne-Texte"/>
        <w:numPr>
          <w:ilvl w:val="0"/>
          <w:numId w:val="0"/>
        </w:numPr>
        <w:rPr>
          <w:rFonts w:ascii="Algerian" w:eastAsia="Algerian" w:hAnsi="Algerian" w:cs="Algerian"/>
        </w:rPr>
      </w:pPr>
    </w:p>
    <w:p w14:paraId="162FCF6E" w14:textId="3EEC8E91" w:rsidR="09D363A2" w:rsidRDefault="09D363A2" w:rsidP="0AED9A6A">
      <w:pPr>
        <w:rPr>
          <w:rFonts w:ascii="Algerian" w:eastAsia="Algerian" w:hAnsi="Algerian" w:cs="Algerian"/>
          <w:color w:val="7030A0"/>
          <w:sz w:val="24"/>
        </w:rPr>
      </w:pPr>
      <w:r w:rsidRPr="0AED9A6A">
        <w:rPr>
          <w:rFonts w:ascii="Algerian" w:eastAsia="Algerian" w:hAnsi="Algerian" w:cs="Algerian"/>
          <w:color w:val="7030A0"/>
          <w:sz w:val="24"/>
        </w:rPr>
        <w:t>(IDÉEs  de parcours)</w:t>
      </w:r>
    </w:p>
    <w:p w14:paraId="7FF005FB" w14:textId="5FF1EA6F" w:rsidR="09D363A2" w:rsidRDefault="00202C9A" w:rsidP="0AED9A6A">
      <w:pPr>
        <w:rPr>
          <w:rFonts w:ascii="Algerian" w:eastAsia="Algerian" w:hAnsi="Algerian" w:cs="Algerian"/>
          <w:color w:val="7030A0"/>
          <w:szCs w:val="22"/>
        </w:rPr>
      </w:pPr>
      <w:hyperlink r:id="rId32">
        <w:r w:rsidR="09D363A2" w:rsidRPr="0AED9A6A">
          <w:rPr>
            <w:rStyle w:val="Lienhypertexte"/>
            <w:rFonts w:ascii="Algerian" w:eastAsia="Algerian" w:hAnsi="Algerian" w:cs="Algerian"/>
            <w:color w:val="7030A0"/>
            <w:sz w:val="28"/>
            <w:szCs w:val="28"/>
          </w:rPr>
          <w:t>https://www.youtube.com/watch?v=LK6mAYTq6yQ</w:t>
        </w:r>
      </w:hyperlink>
    </w:p>
    <w:p w14:paraId="0B33A30F" w14:textId="08FC65AB" w:rsidR="0AED9A6A" w:rsidRDefault="0AED9A6A" w:rsidP="0AED9A6A">
      <w:pPr>
        <w:rPr>
          <w:rFonts w:ascii="Algerian" w:eastAsia="Algerian" w:hAnsi="Algerian" w:cs="Algerian"/>
          <w:color w:val="7030A0"/>
          <w:sz w:val="28"/>
          <w:szCs w:val="28"/>
          <w:u w:val="single"/>
        </w:rPr>
      </w:pPr>
    </w:p>
    <w:p w14:paraId="7B03B8FF" w14:textId="0B1B7A30" w:rsidR="0AED9A6A" w:rsidRDefault="0AED9A6A" w:rsidP="0AED9A6A">
      <w:pPr>
        <w:rPr>
          <w:rFonts w:ascii="Algerian" w:eastAsia="Algerian" w:hAnsi="Algerian" w:cs="Algerian"/>
          <w:color w:val="7030A0"/>
          <w:sz w:val="28"/>
          <w:szCs w:val="28"/>
          <w:u w:val="single"/>
        </w:rPr>
      </w:pPr>
    </w:p>
    <w:p w14:paraId="55993BCC" w14:textId="582E4C56" w:rsidR="646D819E" w:rsidRDefault="646D819E" w:rsidP="0AED9A6A">
      <w:pPr>
        <w:rPr>
          <w:rFonts w:ascii="Algerian" w:eastAsia="Algerian" w:hAnsi="Algerian" w:cs="Algerian"/>
          <w:color w:val="7030A0"/>
          <w:sz w:val="28"/>
          <w:szCs w:val="28"/>
        </w:rPr>
      </w:pPr>
      <w:r w:rsidRPr="0AED9A6A">
        <w:rPr>
          <w:rFonts w:ascii="Algerian" w:eastAsia="Algerian" w:hAnsi="Algerian" w:cs="Algerian"/>
          <w:color w:val="7030A0"/>
          <w:sz w:val="28"/>
          <w:szCs w:val="28"/>
        </w:rPr>
        <w:t>https://www.bing.com/videos/search?q=exercice+sur+chaise+enfants+a+ecole&amp;ru=%2fvideos%2fsearch%3fq%3dexercice%2520sur%2520chaise%2520enfants%2520a%2520ecole%26qs%3dn%26form%3dQBVR%26sp%3d-1%26pq%3dexercice%2520sur%2520chaise%2520enfants%2520a%2520ecole%26sc%3d0-35%26sk%3d%26cvid%3dBE7C7CCC266847558D8AF7304767CF5B&amp;view=detail&amp;mid=B376CBC480A780A56783B376CBC480A780A56783&amp;&amp;FORM=VDRVRV</w:t>
      </w:r>
    </w:p>
    <w:p w14:paraId="2CB80BE2" w14:textId="0EACBE80" w:rsidR="0AED9A6A" w:rsidRDefault="0AED9A6A" w:rsidP="0AED9A6A">
      <w:pPr>
        <w:rPr>
          <w:rFonts w:ascii="Algerian" w:eastAsia="Algerian" w:hAnsi="Algerian" w:cs="Algerian"/>
          <w:color w:val="7030A0"/>
          <w:sz w:val="28"/>
          <w:szCs w:val="28"/>
          <w:u w:val="single"/>
        </w:rPr>
      </w:pPr>
    </w:p>
    <w:p w14:paraId="280A8055" w14:textId="4D1581F9" w:rsidR="1F42AB2D" w:rsidRDefault="1F42AB2D" w:rsidP="0AED9A6A">
      <w:pPr>
        <w:rPr>
          <w:rFonts w:ascii="Algerian" w:eastAsia="Algerian" w:hAnsi="Algerian" w:cs="Algerian"/>
          <w:i/>
          <w:iCs/>
          <w:sz w:val="28"/>
          <w:szCs w:val="28"/>
        </w:rPr>
      </w:pPr>
      <w:r w:rsidRPr="0AED9A6A">
        <w:rPr>
          <w:rFonts w:ascii="Algerian" w:eastAsia="Algerian" w:hAnsi="Algerian" w:cs="Algerian"/>
          <w:sz w:val="28"/>
          <w:szCs w:val="28"/>
        </w:rPr>
        <w:t>Madame Isabelle</w:t>
      </w:r>
    </w:p>
    <w:p w14:paraId="49E14921" w14:textId="41CC234D" w:rsidR="0AED9A6A" w:rsidRDefault="0AED9A6A" w:rsidP="0AED9A6A">
      <w:pPr>
        <w:rPr>
          <w:rFonts w:ascii="Algerian" w:eastAsia="Algerian" w:hAnsi="Algerian" w:cs="Algerian"/>
          <w:sz w:val="28"/>
          <w:szCs w:val="28"/>
        </w:rPr>
      </w:pPr>
    </w:p>
    <w:p w14:paraId="44F325AE" w14:textId="3904F53C" w:rsidR="1F42AB2D" w:rsidRDefault="1F42AB2D" w:rsidP="0AED9A6A">
      <w:pPr>
        <w:rPr>
          <w:rFonts w:ascii="Algerian" w:eastAsia="Algerian" w:hAnsi="Algerian" w:cs="Algerian"/>
          <w:sz w:val="28"/>
          <w:szCs w:val="28"/>
        </w:rPr>
        <w:sectPr w:rsidR="1F42AB2D" w:rsidSect="00B028EC">
          <w:pgSz w:w="12240" w:h="15840"/>
          <w:pgMar w:top="1170" w:right="1080" w:bottom="1440" w:left="1080" w:header="615" w:footer="706" w:gutter="0"/>
          <w:cols w:space="708"/>
          <w:docGrid w:linePitch="360"/>
        </w:sectPr>
      </w:pPr>
      <w:r w:rsidRPr="0AED9A6A">
        <w:rPr>
          <w:rFonts w:ascii="Algerian" w:eastAsia="Algerian" w:hAnsi="Algerian" w:cs="Algerian"/>
          <w:sz w:val="28"/>
          <w:szCs w:val="28"/>
        </w:rPr>
        <w:t>BOnne semaine !</w:t>
      </w:r>
    </w:p>
    <w:p w14:paraId="633D2FD8" w14:textId="6517761E" w:rsidR="0AED9A6A" w:rsidRDefault="0AED9A6A" w:rsidP="0AED9A6A">
      <w:pPr>
        <w:pStyle w:val="Matire-Premirepage"/>
      </w:pPr>
    </w:p>
    <w:p w14:paraId="30A81E77" w14:textId="4480D13F" w:rsidR="0AED9A6A" w:rsidRDefault="0AED9A6A" w:rsidP="0AED9A6A">
      <w:pPr>
        <w:pStyle w:val="Matire-Premirepage"/>
      </w:pPr>
    </w:p>
    <w:p w14:paraId="01397C8E" w14:textId="1D4553F6" w:rsidR="00936D23" w:rsidRPr="001D7808" w:rsidRDefault="006C3C45" w:rsidP="001D7808">
      <w:pPr>
        <w:pStyle w:val="Matire-Premirepage"/>
      </w:pPr>
      <w:r w:rsidRPr="001D7808">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79F7B4">
                    <v:shapetype id="_x0000_t32" coordsize="21600,21600" o:oned="t" filled="f" o:spt="32" path="m,l21600,21600e" w14:anchorId="2A55126D">
                      <v:path fillok="f" arrowok="t" o:connecttype="none"/>
                      <o:lock v:ext="edit" shapetype="t"/>
                    </v:shapetype>
                    <v:shape id="Connecteur droit avec flèche 40" style="position:absolute;margin-left:35.7pt;margin-top:-44.55pt;width:309.75pt;height:49.5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5F7CE0">
                    <v:shape id="Connecteur droit avec flèche 1567292821" style="position:absolute;margin-left:35.7pt;margin-top:8pt;width:327pt;height: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3EF3B74A"/>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D16392">
                    <v:shape id="Connecteur droit avec flèche 1567292822" style="position:absolute;margin-left:23.2pt;margin-top:30.8pt;width:309.75pt;height:49.5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064AF62B"/>
                  </w:pict>
                </mc:Fallback>
              </mc:AlternateContent>
            </w:r>
            <w:r w:rsidR="00EC6327" w:rsidRPr="00F863CC">
              <w:rPr>
                <w:noProof/>
                <w:lang w:val="fr-CA"/>
              </w:rPr>
              <mc:AlternateContent>
                <mc:Choice Requires="wps">
                  <w:drawing>
                    <wp:anchor distT="0" distB="0" distL="114300" distR="114300" simplePos="0" relativeHeight="251658251"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5A7E17F">
                    <v:shape id="Connecteur droit avec flèche 41"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3D91966"/>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DE01EB">
                    <v:shape id="Connecteur droit avec flèche 1567292823" style="position:absolute;margin-left:41.7pt;margin-top:79.7pt;width:291pt;height:155.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6429D9EB"/>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FE1286">
                    <v:shape id="Connecteur droit avec flèche 1567292825" style="position:absolute;margin-left:52.95pt;margin-top:80.9pt;width:279.75pt;height:1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5DF6E829"/>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1152FB2">
                    <v:shape id="Connecteur droit avec flèche 1567292826" style="position:absolute;margin-left:38.7pt;margin-top:-137.2pt;width:305.25pt;height:146.25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1814417C"/>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A842C5">
                    <v:shape id="Connecteur droit avec flèche 1567292827" style="position:absolute;margin-left:31.1pt;margin-top:-67.1pt;width:267.45pt;height:16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0A66E873"/>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49F870">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6F2207A2"/>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6DDA8B">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7B104C8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36F624">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452242F6"/>
                  </w:pict>
                </mc:Fallback>
              </mc:AlternateContent>
            </w:r>
            <w:r w:rsidRPr="00F863CC">
              <w:rPr>
                <w:noProof/>
                <w:lang w:val="fr-CA"/>
              </w:rPr>
              <mc:AlternateContent>
                <mc:Choice Requires="wps">
                  <w:drawing>
                    <wp:anchor distT="0" distB="0" distL="114300" distR="114300" simplePos="0" relativeHeight="251658258"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1B75F29">
                    <v:shape id="Connecteur droit avec flèche 1567292828"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071B25E5"/>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4C9E27">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75913C1A"/>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202C9A"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202C9A"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202C9A"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202C9A"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202C9A"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202C9A"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202C9A"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202C9A"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202C9A"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202C9A"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202C9A"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37753E26" w14:textId="3207908B" w:rsidR="00F04CF9" w:rsidRDefault="00AB13ED" w:rsidP="00C450B1">
      <w:pPr>
        <w:sectPr w:rsidR="00F04CF9" w:rsidSect="00B028EC">
          <w:pgSz w:w="12240" w:h="15840"/>
          <w:pgMar w:top="1170" w:right="1080" w:bottom="1440" w:left="1080" w:header="615" w:footer="706" w:gutter="0"/>
          <w:cols w:space="708"/>
          <w:docGrid w:linePitch="360"/>
        </w:sectPr>
      </w:pPr>
      <w:r>
        <w:t>Ce qui donne 8 mètres d’élastique.</w:t>
      </w: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46" w:name="_Toc40801650"/>
      <w:bookmarkStart w:id="47" w:name="_Toc37081497"/>
      <w:r>
        <w:t>Origami : près de l'étang</w:t>
      </w:r>
      <w:bookmarkEnd w:id="46"/>
    </w:p>
    <w:p w14:paraId="1AAFA947" w14:textId="600177D4" w:rsidR="00DF048A" w:rsidRPr="00BF31BF" w:rsidRDefault="00DF048A" w:rsidP="00DF048A">
      <w:pPr>
        <w:pStyle w:val="Consigne-Titre"/>
      </w:pPr>
      <w:bookmarkStart w:id="48" w:name="_Toc40801651"/>
      <w:r w:rsidRPr="00BF31BF">
        <w:t>Consigne</w:t>
      </w:r>
      <w:r>
        <w:t>s</w:t>
      </w:r>
      <w:r w:rsidRPr="00BF31BF">
        <w:t xml:space="preserve"> à l’élève</w:t>
      </w:r>
      <w:bookmarkEnd w:id="47"/>
      <w:bookmarkEnd w:id="48"/>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202C9A" w:rsidP="00A826AF">
            <w:pPr>
              <w:pStyle w:val="Matriel-Texte"/>
              <w:numPr>
                <w:ilvl w:val="0"/>
                <w:numId w:val="0"/>
              </w:numPr>
              <w:rPr>
                <w:color w:val="9454C3" w:themeColor="hyperlink"/>
                <w:u w:val="single"/>
                <w:lang w:val="fr-CA" w:eastAsia="fr-CA"/>
              </w:rPr>
            </w:pPr>
            <w:hyperlink r:id="rId55"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202C9A" w:rsidP="00EE6AE1">
            <w:hyperlink r:id="rId57"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202C9A" w:rsidP="00415B45">
            <w:hyperlink r:id="rId59"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49" w:name="_Toc37081498"/>
      <w:bookmarkStart w:id="50" w:name="_Toc40801652"/>
      <w:r w:rsidRPr="00BF31BF">
        <w:t>Matériel requis</w:t>
      </w:r>
      <w:bookmarkEnd w:id="49"/>
      <w:bookmarkEnd w:id="50"/>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51"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52" w:name="_Toc40801653"/>
      <w:r>
        <w:t>Ma tarte numérique</w:t>
      </w:r>
      <w:bookmarkEnd w:id="52"/>
    </w:p>
    <w:p w14:paraId="44E52367" w14:textId="44C78061" w:rsidR="008F1D91" w:rsidRPr="00BF31BF" w:rsidRDefault="008F1D91" w:rsidP="008F1D91">
      <w:pPr>
        <w:pStyle w:val="Consigne-Titre"/>
      </w:pPr>
      <w:bookmarkStart w:id="53" w:name="_Toc37081445"/>
      <w:bookmarkStart w:id="54" w:name="_Toc40801654"/>
      <w:r w:rsidRPr="00BF31BF">
        <w:t>Consigne</w:t>
      </w:r>
      <w:r w:rsidR="008F1816">
        <w:t>s</w:t>
      </w:r>
      <w:r w:rsidRPr="00BF31BF">
        <w:t xml:space="preserve"> à l’élève</w:t>
      </w:r>
      <w:bookmarkEnd w:id="53"/>
      <w:bookmarkEnd w:id="54"/>
    </w:p>
    <w:p w14:paraId="479D4148" w14:textId="26E07C16" w:rsidR="00F40383" w:rsidRDefault="00F40383" w:rsidP="0088312A">
      <w:pPr>
        <w:pStyle w:val="Consigne-Texte"/>
      </w:pPr>
      <w:bookmarkStart w:id="55"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56" w:name="_Toc40801655"/>
      <w:bookmarkEnd w:id="55"/>
      <w:r w:rsidRPr="00BF31BF">
        <w:t>Matériel requis</w:t>
      </w:r>
      <w:bookmarkEnd w:id="56"/>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57" w:name="_Toc37081447"/>
            <w:bookmarkStart w:id="58" w:name="_Toc40801656"/>
            <w:r w:rsidRPr="0051003C">
              <w:t>Information</w:t>
            </w:r>
            <w:r w:rsidRPr="00BF31BF">
              <w:t xml:space="preserve"> aux parents</w:t>
            </w:r>
            <w:bookmarkEnd w:id="57"/>
            <w:bookmarkEnd w:id="58"/>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51"/>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59" w:name="_Toc40801657"/>
      <w:r>
        <w:t>Mais qui est donc Thérèse Casgrain?</w:t>
      </w:r>
      <w:bookmarkEnd w:id="59"/>
    </w:p>
    <w:p w14:paraId="30079EAB" w14:textId="77777777" w:rsidR="003E176A" w:rsidRPr="00BF31BF" w:rsidRDefault="003E176A" w:rsidP="008A74B1">
      <w:pPr>
        <w:pStyle w:val="Consigne-Titre"/>
        <w:jc w:val="both"/>
      </w:pPr>
      <w:bookmarkStart w:id="60" w:name="_Toc40801658"/>
      <w:r w:rsidRPr="00BF31BF">
        <w:t>Consigne à l’élève</w:t>
      </w:r>
      <w:bookmarkEnd w:id="60"/>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61" w:name="_Hlk40345172"/>
      <w:r>
        <w:t xml:space="preserve">Visionne la capsule </w:t>
      </w:r>
      <w:hyperlink r:id="rId61"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62"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62" w:name="_Toc40801659"/>
      <w:bookmarkEnd w:id="61"/>
      <w:r w:rsidRPr="00BF31BF">
        <w:t>Matériel requis</w:t>
      </w:r>
      <w:bookmarkEnd w:id="62"/>
    </w:p>
    <w:p w14:paraId="24D75709" w14:textId="77777777" w:rsidR="008A74B1" w:rsidRDefault="008A74B1" w:rsidP="002F5BD9">
      <w:bookmarkStart w:id="63"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6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64" w:name="_Toc40801660"/>
            <w:r w:rsidRPr="00BF31BF">
              <w:t xml:space="preserve">Information </w:t>
            </w:r>
            <w:r w:rsidRPr="008A2A71">
              <w:t>aux</w:t>
            </w:r>
            <w:r w:rsidRPr="00BF31BF">
              <w:t xml:space="preserve"> parents</w:t>
            </w:r>
            <w:bookmarkEnd w:id="64"/>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8CA08" w14:textId="77777777" w:rsidR="00061F05" w:rsidRDefault="00061F05" w:rsidP="005E3AF4">
      <w:r>
        <w:separator/>
      </w:r>
    </w:p>
  </w:endnote>
  <w:endnote w:type="continuationSeparator" w:id="0">
    <w:p w14:paraId="25A7DA04" w14:textId="77777777" w:rsidR="00061F05" w:rsidRDefault="00061F05" w:rsidP="005E3AF4">
      <w:r>
        <w:continuationSeparator/>
      </w:r>
    </w:p>
  </w:endnote>
  <w:endnote w:type="continuationNotice" w:id="1">
    <w:p w14:paraId="0CD52D72"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panose1 w:val="020B0606030504020204"/>
    <w:charset w:val="00"/>
    <w:family w:val="auto"/>
    <w:pitch w:val="default"/>
  </w:font>
  <w:font w:name="Open Sans Light">
    <w:altName w:val="Segoe UI"/>
    <w:panose1 w:val="020B03060305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56211B53"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202C9A">
          <w:rPr>
            <w:noProof/>
            <w:sz w:val="30"/>
            <w:szCs w:val="30"/>
          </w:rPr>
          <w:t>19</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C06C6" w14:textId="77777777" w:rsidR="00061F05" w:rsidRDefault="00061F05" w:rsidP="005E3AF4">
      <w:r>
        <w:separator/>
      </w:r>
    </w:p>
  </w:footnote>
  <w:footnote w:type="continuationSeparator" w:id="0">
    <w:p w14:paraId="41A6A5A0" w14:textId="77777777" w:rsidR="00061F05" w:rsidRDefault="00061F05" w:rsidP="005E3AF4">
      <w:r>
        <w:continuationSeparator/>
      </w:r>
    </w:p>
  </w:footnote>
  <w:footnote w:type="continuationNotice" w:id="1">
    <w:p w14:paraId="1F30B686"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005AF6"/>
    <w:multiLevelType w:val="multilevel"/>
    <w:tmpl w:val="99AA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F7105B4"/>
    <w:multiLevelType w:val="multilevel"/>
    <w:tmpl w:val="F7F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AC3AB9"/>
    <w:multiLevelType w:val="multilevel"/>
    <w:tmpl w:val="083C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7"/>
  </w:num>
  <w:num w:numId="3">
    <w:abstractNumId w:val="21"/>
  </w:num>
  <w:num w:numId="4">
    <w:abstractNumId w:val="14"/>
  </w:num>
  <w:num w:numId="5">
    <w:abstractNumId w:val="16"/>
  </w:num>
  <w:num w:numId="6">
    <w:abstractNumId w:val="19"/>
  </w:num>
  <w:num w:numId="7">
    <w:abstractNumId w:val="16"/>
  </w:num>
  <w:num w:numId="8">
    <w:abstractNumId w:val="21"/>
  </w:num>
  <w:num w:numId="9">
    <w:abstractNumId w:val="2"/>
  </w:num>
  <w:num w:numId="10">
    <w:abstractNumId w:val="11"/>
  </w:num>
  <w:num w:numId="11">
    <w:abstractNumId w:val="18"/>
  </w:num>
  <w:num w:numId="12">
    <w:abstractNumId w:val="15"/>
  </w:num>
  <w:num w:numId="13">
    <w:abstractNumId w:val="7"/>
  </w:num>
  <w:num w:numId="14">
    <w:abstractNumId w:val="20"/>
  </w:num>
  <w:num w:numId="15">
    <w:abstractNumId w:val="0"/>
  </w:num>
  <w:num w:numId="16">
    <w:abstractNumId w:val="26"/>
  </w:num>
  <w:num w:numId="17">
    <w:abstractNumId w:val="23"/>
  </w:num>
  <w:num w:numId="18">
    <w:abstractNumId w:val="1"/>
  </w:num>
  <w:num w:numId="19">
    <w:abstractNumId w:val="3"/>
  </w:num>
  <w:num w:numId="20">
    <w:abstractNumId w:val="10"/>
  </w:num>
  <w:num w:numId="21">
    <w:abstractNumId w:val="12"/>
  </w:num>
  <w:num w:numId="22">
    <w:abstractNumId w:val="4"/>
  </w:num>
  <w:num w:numId="23">
    <w:abstractNumId w:val="6"/>
  </w:num>
  <w:num w:numId="24">
    <w:abstractNumId w:val="5"/>
  </w:num>
  <w:num w:numId="25">
    <w:abstractNumId w:val="17"/>
  </w:num>
  <w:num w:numId="26">
    <w:abstractNumId w:val="8"/>
  </w:num>
  <w:num w:numId="27">
    <w:abstractNumId w:val="13"/>
  </w:num>
  <w:num w:numId="28">
    <w:abstractNumId w:val="24"/>
  </w:num>
  <w:num w:numId="29">
    <w:abstractNumId w:val="2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41AB"/>
    <w:rsid w:val="000A7208"/>
    <w:rsid w:val="000C7854"/>
    <w:rsid w:val="000D1ED4"/>
    <w:rsid w:val="000D2197"/>
    <w:rsid w:val="000E20B6"/>
    <w:rsid w:val="000E2A3E"/>
    <w:rsid w:val="000E3163"/>
    <w:rsid w:val="000E5422"/>
    <w:rsid w:val="000E64ED"/>
    <w:rsid w:val="000F7DFC"/>
    <w:rsid w:val="00101C70"/>
    <w:rsid w:val="00105809"/>
    <w:rsid w:val="00107EBA"/>
    <w:rsid w:val="00110FED"/>
    <w:rsid w:val="001127BE"/>
    <w:rsid w:val="00121FD3"/>
    <w:rsid w:val="00145AE5"/>
    <w:rsid w:val="001463C5"/>
    <w:rsid w:val="001509D9"/>
    <w:rsid w:val="00152E20"/>
    <w:rsid w:val="00160EA1"/>
    <w:rsid w:val="00161176"/>
    <w:rsid w:val="00161688"/>
    <w:rsid w:val="001660B6"/>
    <w:rsid w:val="0017102C"/>
    <w:rsid w:val="00175D2C"/>
    <w:rsid w:val="00176040"/>
    <w:rsid w:val="00183498"/>
    <w:rsid w:val="00190C39"/>
    <w:rsid w:val="00192953"/>
    <w:rsid w:val="00194D4D"/>
    <w:rsid w:val="001961BF"/>
    <w:rsid w:val="00196722"/>
    <w:rsid w:val="00196CD3"/>
    <w:rsid w:val="001B05C9"/>
    <w:rsid w:val="001C27D6"/>
    <w:rsid w:val="001C6B0E"/>
    <w:rsid w:val="001D01F8"/>
    <w:rsid w:val="001D245D"/>
    <w:rsid w:val="001D41B7"/>
    <w:rsid w:val="001D529B"/>
    <w:rsid w:val="001D5CD4"/>
    <w:rsid w:val="001D7808"/>
    <w:rsid w:val="00202C9A"/>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0A35"/>
    <w:rsid w:val="002D4483"/>
    <w:rsid w:val="002D56D2"/>
    <w:rsid w:val="002E060A"/>
    <w:rsid w:val="002F2FF8"/>
    <w:rsid w:val="002F3282"/>
    <w:rsid w:val="002F3BE6"/>
    <w:rsid w:val="002F5BD9"/>
    <w:rsid w:val="002F7376"/>
    <w:rsid w:val="00300D27"/>
    <w:rsid w:val="003018AB"/>
    <w:rsid w:val="00311936"/>
    <w:rsid w:val="00314F98"/>
    <w:rsid w:val="0031659A"/>
    <w:rsid w:val="00324A66"/>
    <w:rsid w:val="00342901"/>
    <w:rsid w:val="003474DC"/>
    <w:rsid w:val="00355D5A"/>
    <w:rsid w:val="0037166B"/>
    <w:rsid w:val="00374248"/>
    <w:rsid w:val="00376620"/>
    <w:rsid w:val="00376DA2"/>
    <w:rsid w:val="003771F1"/>
    <w:rsid w:val="00377B8A"/>
    <w:rsid w:val="003A5645"/>
    <w:rsid w:val="003B18A0"/>
    <w:rsid w:val="003B3C8B"/>
    <w:rsid w:val="003C4F56"/>
    <w:rsid w:val="003D4077"/>
    <w:rsid w:val="003E176A"/>
    <w:rsid w:val="00403AD0"/>
    <w:rsid w:val="00415B45"/>
    <w:rsid w:val="00452649"/>
    <w:rsid w:val="0046082B"/>
    <w:rsid w:val="00464BBD"/>
    <w:rsid w:val="0046610F"/>
    <w:rsid w:val="00474BC3"/>
    <w:rsid w:val="004A2BFC"/>
    <w:rsid w:val="004A505B"/>
    <w:rsid w:val="004C7A8F"/>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D75AA"/>
    <w:rsid w:val="005E249F"/>
    <w:rsid w:val="005E3AF4"/>
    <w:rsid w:val="005E3C4E"/>
    <w:rsid w:val="005E7FEB"/>
    <w:rsid w:val="005F3C1F"/>
    <w:rsid w:val="005F455E"/>
    <w:rsid w:val="00620516"/>
    <w:rsid w:val="00626532"/>
    <w:rsid w:val="00633893"/>
    <w:rsid w:val="00642604"/>
    <w:rsid w:val="00653726"/>
    <w:rsid w:val="006541DD"/>
    <w:rsid w:val="0066044A"/>
    <w:rsid w:val="00662844"/>
    <w:rsid w:val="00674308"/>
    <w:rsid w:val="00683247"/>
    <w:rsid w:val="00684325"/>
    <w:rsid w:val="00684368"/>
    <w:rsid w:val="006A077C"/>
    <w:rsid w:val="006A0F08"/>
    <w:rsid w:val="006B15D1"/>
    <w:rsid w:val="006C3C45"/>
    <w:rsid w:val="006C7D0B"/>
    <w:rsid w:val="006D1167"/>
    <w:rsid w:val="006D1455"/>
    <w:rsid w:val="006F113A"/>
    <w:rsid w:val="006F3382"/>
    <w:rsid w:val="007043BE"/>
    <w:rsid w:val="00716BBC"/>
    <w:rsid w:val="00717269"/>
    <w:rsid w:val="00717E8D"/>
    <w:rsid w:val="00726125"/>
    <w:rsid w:val="0073265E"/>
    <w:rsid w:val="007404AC"/>
    <w:rsid w:val="00741DF7"/>
    <w:rsid w:val="00773F2D"/>
    <w:rsid w:val="00775435"/>
    <w:rsid w:val="00780519"/>
    <w:rsid w:val="0079285E"/>
    <w:rsid w:val="0079371C"/>
    <w:rsid w:val="00794797"/>
    <w:rsid w:val="0079640B"/>
    <w:rsid w:val="007A0545"/>
    <w:rsid w:val="007C3A69"/>
    <w:rsid w:val="007C6BBA"/>
    <w:rsid w:val="007C7DA0"/>
    <w:rsid w:val="007C7E18"/>
    <w:rsid w:val="007E33AD"/>
    <w:rsid w:val="00810F14"/>
    <w:rsid w:val="00822B2E"/>
    <w:rsid w:val="0082787B"/>
    <w:rsid w:val="00830C6A"/>
    <w:rsid w:val="00835E54"/>
    <w:rsid w:val="00836004"/>
    <w:rsid w:val="00842A99"/>
    <w:rsid w:val="00846AED"/>
    <w:rsid w:val="00851B76"/>
    <w:rsid w:val="00854EE2"/>
    <w:rsid w:val="008554B2"/>
    <w:rsid w:val="0086344F"/>
    <w:rsid w:val="00871293"/>
    <w:rsid w:val="008774E2"/>
    <w:rsid w:val="00881A87"/>
    <w:rsid w:val="0088312A"/>
    <w:rsid w:val="00895186"/>
    <w:rsid w:val="008A2305"/>
    <w:rsid w:val="008A2A71"/>
    <w:rsid w:val="008A6D27"/>
    <w:rsid w:val="008A74B1"/>
    <w:rsid w:val="008C27C7"/>
    <w:rsid w:val="008C338E"/>
    <w:rsid w:val="008C76BA"/>
    <w:rsid w:val="008E02AB"/>
    <w:rsid w:val="008F1816"/>
    <w:rsid w:val="008F18FC"/>
    <w:rsid w:val="008F1D91"/>
    <w:rsid w:val="008F4842"/>
    <w:rsid w:val="009029B6"/>
    <w:rsid w:val="00910F06"/>
    <w:rsid w:val="00936D23"/>
    <w:rsid w:val="009431B8"/>
    <w:rsid w:val="0094548C"/>
    <w:rsid w:val="00954E11"/>
    <w:rsid w:val="00960EDA"/>
    <w:rsid w:val="009638F8"/>
    <w:rsid w:val="00976087"/>
    <w:rsid w:val="00984946"/>
    <w:rsid w:val="00996C2A"/>
    <w:rsid w:val="009A738C"/>
    <w:rsid w:val="009B4448"/>
    <w:rsid w:val="009B49CC"/>
    <w:rsid w:val="009C049C"/>
    <w:rsid w:val="009C1C6B"/>
    <w:rsid w:val="009C6DB2"/>
    <w:rsid w:val="009D55C0"/>
    <w:rsid w:val="009E2E1A"/>
    <w:rsid w:val="009E64B3"/>
    <w:rsid w:val="00A00482"/>
    <w:rsid w:val="00A043CA"/>
    <w:rsid w:val="00A07934"/>
    <w:rsid w:val="00A1050B"/>
    <w:rsid w:val="00A206AD"/>
    <w:rsid w:val="00A2529D"/>
    <w:rsid w:val="00A25E77"/>
    <w:rsid w:val="00A26565"/>
    <w:rsid w:val="00A274E4"/>
    <w:rsid w:val="00A3157F"/>
    <w:rsid w:val="00A36EA6"/>
    <w:rsid w:val="00A4203E"/>
    <w:rsid w:val="00A52EFF"/>
    <w:rsid w:val="00A5734A"/>
    <w:rsid w:val="00A6463A"/>
    <w:rsid w:val="00A6792A"/>
    <w:rsid w:val="00A74690"/>
    <w:rsid w:val="00A74DF2"/>
    <w:rsid w:val="00A822E8"/>
    <w:rsid w:val="00A84BD1"/>
    <w:rsid w:val="00A878E0"/>
    <w:rsid w:val="00A90C59"/>
    <w:rsid w:val="00A9100C"/>
    <w:rsid w:val="00A96269"/>
    <w:rsid w:val="00AA3CC4"/>
    <w:rsid w:val="00AA5966"/>
    <w:rsid w:val="00AB003C"/>
    <w:rsid w:val="00AB13ED"/>
    <w:rsid w:val="00AB60BC"/>
    <w:rsid w:val="00AB6CB1"/>
    <w:rsid w:val="00AB7A69"/>
    <w:rsid w:val="00AC6B74"/>
    <w:rsid w:val="00AD5252"/>
    <w:rsid w:val="00AD58F3"/>
    <w:rsid w:val="00AE2DE9"/>
    <w:rsid w:val="00AE31C8"/>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73C0D"/>
    <w:rsid w:val="00B74287"/>
    <w:rsid w:val="00BA5838"/>
    <w:rsid w:val="00BA6BB5"/>
    <w:rsid w:val="00BB6AEC"/>
    <w:rsid w:val="00BC1898"/>
    <w:rsid w:val="00BC1E4D"/>
    <w:rsid w:val="00BF31BF"/>
    <w:rsid w:val="00C02059"/>
    <w:rsid w:val="00C1107D"/>
    <w:rsid w:val="00C174F7"/>
    <w:rsid w:val="00C233D3"/>
    <w:rsid w:val="00C31E96"/>
    <w:rsid w:val="00C450B1"/>
    <w:rsid w:val="00C4602E"/>
    <w:rsid w:val="00C47AC7"/>
    <w:rsid w:val="00C56B2B"/>
    <w:rsid w:val="00C717F7"/>
    <w:rsid w:val="00C8362B"/>
    <w:rsid w:val="00C90F39"/>
    <w:rsid w:val="00C95A8B"/>
    <w:rsid w:val="00CA2E92"/>
    <w:rsid w:val="00CA3DFB"/>
    <w:rsid w:val="00CB7D9D"/>
    <w:rsid w:val="00CC6285"/>
    <w:rsid w:val="00CC6B75"/>
    <w:rsid w:val="00CD1C3F"/>
    <w:rsid w:val="00CD3AA1"/>
    <w:rsid w:val="00CD5F39"/>
    <w:rsid w:val="00CD75FD"/>
    <w:rsid w:val="00CE2A73"/>
    <w:rsid w:val="00CE6C6B"/>
    <w:rsid w:val="00CF26D2"/>
    <w:rsid w:val="00D0151B"/>
    <w:rsid w:val="00D020EF"/>
    <w:rsid w:val="00D078A1"/>
    <w:rsid w:val="00D123A7"/>
    <w:rsid w:val="00D24F03"/>
    <w:rsid w:val="00D272BB"/>
    <w:rsid w:val="00D30C89"/>
    <w:rsid w:val="00D32C51"/>
    <w:rsid w:val="00D34672"/>
    <w:rsid w:val="00D3511B"/>
    <w:rsid w:val="00D36E9F"/>
    <w:rsid w:val="00D47026"/>
    <w:rsid w:val="00D61E34"/>
    <w:rsid w:val="00D6456A"/>
    <w:rsid w:val="00D72F84"/>
    <w:rsid w:val="00D76F8F"/>
    <w:rsid w:val="00D8129D"/>
    <w:rsid w:val="00D85BF0"/>
    <w:rsid w:val="00D921FA"/>
    <w:rsid w:val="00D95A01"/>
    <w:rsid w:val="00D96408"/>
    <w:rsid w:val="00DA05BA"/>
    <w:rsid w:val="00DA3FAE"/>
    <w:rsid w:val="00DA4DD9"/>
    <w:rsid w:val="00DB364D"/>
    <w:rsid w:val="00DC376D"/>
    <w:rsid w:val="00DE59A4"/>
    <w:rsid w:val="00DF048A"/>
    <w:rsid w:val="00DF0823"/>
    <w:rsid w:val="00DF2723"/>
    <w:rsid w:val="00DF4403"/>
    <w:rsid w:val="00E02071"/>
    <w:rsid w:val="00E06D35"/>
    <w:rsid w:val="00E254BA"/>
    <w:rsid w:val="00E353C2"/>
    <w:rsid w:val="00E51F5C"/>
    <w:rsid w:val="00E61853"/>
    <w:rsid w:val="00E645CB"/>
    <w:rsid w:val="00E655B9"/>
    <w:rsid w:val="00E7013F"/>
    <w:rsid w:val="00E7232B"/>
    <w:rsid w:val="00E72999"/>
    <w:rsid w:val="00E76F70"/>
    <w:rsid w:val="00E85E3F"/>
    <w:rsid w:val="00E871B7"/>
    <w:rsid w:val="00E91A1E"/>
    <w:rsid w:val="00E9379D"/>
    <w:rsid w:val="00E94130"/>
    <w:rsid w:val="00EA31FE"/>
    <w:rsid w:val="00EB64FE"/>
    <w:rsid w:val="00EC5557"/>
    <w:rsid w:val="00EC6327"/>
    <w:rsid w:val="00EC710B"/>
    <w:rsid w:val="00EE481A"/>
    <w:rsid w:val="00EE6AE1"/>
    <w:rsid w:val="00EF72C7"/>
    <w:rsid w:val="00F00322"/>
    <w:rsid w:val="00F0194D"/>
    <w:rsid w:val="00F04CF9"/>
    <w:rsid w:val="00F20B19"/>
    <w:rsid w:val="00F25604"/>
    <w:rsid w:val="00F300EC"/>
    <w:rsid w:val="00F36E33"/>
    <w:rsid w:val="00F40383"/>
    <w:rsid w:val="00F4314C"/>
    <w:rsid w:val="00F61123"/>
    <w:rsid w:val="00F701E6"/>
    <w:rsid w:val="00F70D97"/>
    <w:rsid w:val="00F73ABC"/>
    <w:rsid w:val="00F77B80"/>
    <w:rsid w:val="00F80F0A"/>
    <w:rsid w:val="00F8121F"/>
    <w:rsid w:val="00F8162B"/>
    <w:rsid w:val="00F81E24"/>
    <w:rsid w:val="00F93B30"/>
    <w:rsid w:val="00F93D9F"/>
    <w:rsid w:val="00F97380"/>
    <w:rsid w:val="00F9760A"/>
    <w:rsid w:val="00FA34BF"/>
    <w:rsid w:val="00FB776F"/>
    <w:rsid w:val="00FE5863"/>
    <w:rsid w:val="021028F6"/>
    <w:rsid w:val="05C9D642"/>
    <w:rsid w:val="05D9EC7E"/>
    <w:rsid w:val="0613829B"/>
    <w:rsid w:val="09D363A2"/>
    <w:rsid w:val="0AED9A6A"/>
    <w:rsid w:val="0CB35B0B"/>
    <w:rsid w:val="0DABB9BF"/>
    <w:rsid w:val="1B7481F6"/>
    <w:rsid w:val="1F42AB2D"/>
    <w:rsid w:val="21536855"/>
    <w:rsid w:val="2AED04A0"/>
    <w:rsid w:val="36920CA1"/>
    <w:rsid w:val="39708E0F"/>
    <w:rsid w:val="3B30C1C4"/>
    <w:rsid w:val="3E5610C2"/>
    <w:rsid w:val="4165D697"/>
    <w:rsid w:val="513FB71D"/>
    <w:rsid w:val="526AA9C1"/>
    <w:rsid w:val="581BCEEF"/>
    <w:rsid w:val="5A9EF958"/>
    <w:rsid w:val="5DC9EFCD"/>
    <w:rsid w:val="646D819E"/>
    <w:rsid w:val="6D623E59"/>
    <w:rsid w:val="7608E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customStyle="1" w:styleId="paragraph">
    <w:name w:val="paragraph"/>
    <w:basedOn w:val="Normal"/>
    <w:rsid w:val="00A5734A"/>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A5734A"/>
  </w:style>
  <w:style w:type="character" w:customStyle="1" w:styleId="eop">
    <w:name w:val="eop"/>
    <w:basedOn w:val="Policepardfaut"/>
    <w:rsid w:val="00A5734A"/>
  </w:style>
  <w:style w:type="character" w:customStyle="1" w:styleId="contextualspellingandgrammarerror">
    <w:name w:val="contextualspellingandgrammarerror"/>
    <w:basedOn w:val="Policepardfaut"/>
    <w:rsid w:val="00A5734A"/>
  </w:style>
  <w:style w:type="character" w:customStyle="1" w:styleId="spellingerror">
    <w:name w:val="spellingerror"/>
    <w:basedOn w:val="Policepardfaut"/>
    <w:rsid w:val="00A57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 w:id="1012688963">
      <w:bodyDiv w:val="1"/>
      <w:marLeft w:val="0"/>
      <w:marRight w:val="0"/>
      <w:marTop w:val="0"/>
      <w:marBottom w:val="0"/>
      <w:divBdr>
        <w:top w:val="none" w:sz="0" w:space="0" w:color="auto"/>
        <w:left w:val="none" w:sz="0" w:space="0" w:color="auto"/>
        <w:bottom w:val="none" w:sz="0" w:space="0" w:color="auto"/>
        <w:right w:val="none" w:sz="0" w:space="0" w:color="auto"/>
      </w:divBdr>
      <w:divsChild>
        <w:div w:id="1157571636">
          <w:marLeft w:val="0"/>
          <w:marRight w:val="0"/>
          <w:marTop w:val="105"/>
          <w:marBottom w:val="0"/>
          <w:divBdr>
            <w:top w:val="none" w:sz="0" w:space="0" w:color="auto"/>
            <w:left w:val="none" w:sz="0" w:space="0" w:color="auto"/>
            <w:bottom w:val="none" w:sz="0" w:space="0" w:color="auto"/>
            <w:right w:val="none" w:sz="0" w:space="0" w:color="auto"/>
          </w:divBdr>
          <w:divsChild>
            <w:div w:id="78840303">
              <w:marLeft w:val="0"/>
              <w:marRight w:val="0"/>
              <w:marTop w:val="0"/>
              <w:marBottom w:val="0"/>
              <w:divBdr>
                <w:top w:val="none" w:sz="0" w:space="0" w:color="auto"/>
                <w:left w:val="none" w:sz="0" w:space="0" w:color="auto"/>
                <w:bottom w:val="none" w:sz="0" w:space="0" w:color="auto"/>
                <w:right w:val="none" w:sz="0" w:space="0" w:color="auto"/>
              </w:divBdr>
            </w:div>
          </w:divsChild>
        </w:div>
        <w:div w:id="1228878109">
          <w:marLeft w:val="0"/>
          <w:marRight w:val="0"/>
          <w:marTop w:val="105"/>
          <w:marBottom w:val="0"/>
          <w:divBdr>
            <w:top w:val="none" w:sz="0" w:space="0" w:color="auto"/>
            <w:left w:val="none" w:sz="0" w:space="0" w:color="auto"/>
            <w:bottom w:val="none" w:sz="0" w:space="0" w:color="auto"/>
            <w:right w:val="none" w:sz="0" w:space="0" w:color="auto"/>
          </w:divBdr>
          <w:divsChild>
            <w:div w:id="77413462">
              <w:marLeft w:val="0"/>
              <w:marRight w:val="0"/>
              <w:marTop w:val="0"/>
              <w:marBottom w:val="0"/>
              <w:divBdr>
                <w:top w:val="none" w:sz="0" w:space="0" w:color="auto"/>
                <w:left w:val="none" w:sz="0" w:space="0" w:color="auto"/>
                <w:bottom w:val="none" w:sz="0" w:space="0" w:color="auto"/>
                <w:right w:val="none" w:sz="0" w:space="0" w:color="auto"/>
              </w:divBdr>
            </w:div>
          </w:divsChild>
        </w:div>
        <w:div w:id="1446655038">
          <w:marLeft w:val="0"/>
          <w:marRight w:val="0"/>
          <w:marTop w:val="105"/>
          <w:marBottom w:val="0"/>
          <w:divBdr>
            <w:top w:val="none" w:sz="0" w:space="0" w:color="auto"/>
            <w:left w:val="none" w:sz="0" w:space="0" w:color="auto"/>
            <w:bottom w:val="none" w:sz="0" w:space="0" w:color="auto"/>
            <w:right w:val="none" w:sz="0" w:space="0" w:color="auto"/>
          </w:divBdr>
          <w:divsChild>
            <w:div w:id="10719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39815">
      <w:bodyDiv w:val="1"/>
      <w:marLeft w:val="0"/>
      <w:marRight w:val="0"/>
      <w:marTop w:val="0"/>
      <w:marBottom w:val="0"/>
      <w:divBdr>
        <w:top w:val="none" w:sz="0" w:space="0" w:color="auto"/>
        <w:left w:val="none" w:sz="0" w:space="0" w:color="auto"/>
        <w:bottom w:val="none" w:sz="0" w:space="0" w:color="auto"/>
        <w:right w:val="none" w:sz="0" w:space="0" w:color="auto"/>
      </w:divBdr>
    </w:div>
    <w:div w:id="2066641095">
      <w:bodyDiv w:val="1"/>
      <w:marLeft w:val="0"/>
      <w:marRight w:val="0"/>
      <w:marTop w:val="0"/>
      <w:marBottom w:val="0"/>
      <w:divBdr>
        <w:top w:val="none" w:sz="0" w:space="0" w:color="auto"/>
        <w:left w:val="none" w:sz="0" w:space="0" w:color="auto"/>
        <w:bottom w:val="none" w:sz="0" w:space="0" w:color="auto"/>
        <w:right w:val="none" w:sz="0" w:space="0" w:color="auto"/>
      </w:divBdr>
      <w:divsChild>
        <w:div w:id="1704213748">
          <w:marLeft w:val="0"/>
          <w:marRight w:val="0"/>
          <w:marTop w:val="0"/>
          <w:marBottom w:val="0"/>
          <w:divBdr>
            <w:top w:val="none" w:sz="0" w:space="0" w:color="auto"/>
            <w:left w:val="none" w:sz="0" w:space="0" w:color="auto"/>
            <w:bottom w:val="none" w:sz="0" w:space="0" w:color="auto"/>
            <w:right w:val="none" w:sz="0" w:space="0" w:color="auto"/>
          </w:divBdr>
        </w:div>
        <w:div w:id="79184465">
          <w:marLeft w:val="0"/>
          <w:marRight w:val="0"/>
          <w:marTop w:val="0"/>
          <w:marBottom w:val="0"/>
          <w:divBdr>
            <w:top w:val="none" w:sz="0" w:space="0" w:color="auto"/>
            <w:left w:val="none" w:sz="0" w:space="0" w:color="auto"/>
            <w:bottom w:val="none" w:sz="0" w:space="0" w:color="auto"/>
            <w:right w:val="none" w:sz="0" w:space="0" w:color="auto"/>
          </w:divBdr>
        </w:div>
        <w:div w:id="1469742948">
          <w:marLeft w:val="0"/>
          <w:marRight w:val="0"/>
          <w:marTop w:val="0"/>
          <w:marBottom w:val="0"/>
          <w:divBdr>
            <w:top w:val="none" w:sz="0" w:space="0" w:color="auto"/>
            <w:left w:val="none" w:sz="0" w:space="0" w:color="auto"/>
            <w:bottom w:val="none" w:sz="0" w:space="0" w:color="auto"/>
            <w:right w:val="none" w:sz="0" w:space="0" w:color="auto"/>
          </w:divBdr>
          <w:divsChild>
            <w:div w:id="481241874">
              <w:marLeft w:val="-75"/>
              <w:marRight w:val="0"/>
              <w:marTop w:val="30"/>
              <w:marBottom w:val="30"/>
              <w:divBdr>
                <w:top w:val="none" w:sz="0" w:space="0" w:color="auto"/>
                <w:left w:val="none" w:sz="0" w:space="0" w:color="auto"/>
                <w:bottom w:val="none" w:sz="0" w:space="0" w:color="auto"/>
                <w:right w:val="none" w:sz="0" w:space="0" w:color="auto"/>
              </w:divBdr>
              <w:divsChild>
                <w:div w:id="658001381">
                  <w:marLeft w:val="0"/>
                  <w:marRight w:val="0"/>
                  <w:marTop w:val="0"/>
                  <w:marBottom w:val="0"/>
                  <w:divBdr>
                    <w:top w:val="none" w:sz="0" w:space="0" w:color="auto"/>
                    <w:left w:val="none" w:sz="0" w:space="0" w:color="auto"/>
                    <w:bottom w:val="none" w:sz="0" w:space="0" w:color="auto"/>
                    <w:right w:val="none" w:sz="0" w:space="0" w:color="auto"/>
                  </w:divBdr>
                  <w:divsChild>
                    <w:div w:id="1002049094">
                      <w:marLeft w:val="0"/>
                      <w:marRight w:val="0"/>
                      <w:marTop w:val="0"/>
                      <w:marBottom w:val="0"/>
                      <w:divBdr>
                        <w:top w:val="none" w:sz="0" w:space="0" w:color="auto"/>
                        <w:left w:val="none" w:sz="0" w:space="0" w:color="auto"/>
                        <w:bottom w:val="none" w:sz="0" w:space="0" w:color="auto"/>
                        <w:right w:val="none" w:sz="0" w:space="0" w:color="auto"/>
                      </w:divBdr>
                    </w:div>
                  </w:divsChild>
                </w:div>
                <w:div w:id="719867499">
                  <w:marLeft w:val="0"/>
                  <w:marRight w:val="0"/>
                  <w:marTop w:val="0"/>
                  <w:marBottom w:val="0"/>
                  <w:divBdr>
                    <w:top w:val="none" w:sz="0" w:space="0" w:color="auto"/>
                    <w:left w:val="none" w:sz="0" w:space="0" w:color="auto"/>
                    <w:bottom w:val="none" w:sz="0" w:space="0" w:color="auto"/>
                    <w:right w:val="none" w:sz="0" w:space="0" w:color="auto"/>
                  </w:divBdr>
                  <w:divsChild>
                    <w:div w:id="1371951114">
                      <w:marLeft w:val="0"/>
                      <w:marRight w:val="0"/>
                      <w:marTop w:val="0"/>
                      <w:marBottom w:val="0"/>
                      <w:divBdr>
                        <w:top w:val="none" w:sz="0" w:space="0" w:color="auto"/>
                        <w:left w:val="none" w:sz="0" w:space="0" w:color="auto"/>
                        <w:bottom w:val="none" w:sz="0" w:space="0" w:color="auto"/>
                        <w:right w:val="none" w:sz="0" w:space="0" w:color="auto"/>
                      </w:divBdr>
                    </w:div>
                    <w:div w:id="977033576">
                      <w:marLeft w:val="0"/>
                      <w:marRight w:val="0"/>
                      <w:marTop w:val="0"/>
                      <w:marBottom w:val="0"/>
                      <w:divBdr>
                        <w:top w:val="none" w:sz="0" w:space="0" w:color="auto"/>
                        <w:left w:val="none" w:sz="0" w:space="0" w:color="auto"/>
                        <w:bottom w:val="none" w:sz="0" w:space="0" w:color="auto"/>
                        <w:right w:val="none" w:sz="0" w:space="0" w:color="auto"/>
                      </w:divBdr>
                    </w:div>
                    <w:div w:id="471598733">
                      <w:marLeft w:val="0"/>
                      <w:marRight w:val="0"/>
                      <w:marTop w:val="0"/>
                      <w:marBottom w:val="0"/>
                      <w:divBdr>
                        <w:top w:val="none" w:sz="0" w:space="0" w:color="auto"/>
                        <w:left w:val="none" w:sz="0" w:space="0" w:color="auto"/>
                        <w:bottom w:val="none" w:sz="0" w:space="0" w:color="auto"/>
                        <w:right w:val="none" w:sz="0" w:space="0" w:color="auto"/>
                      </w:divBdr>
                    </w:div>
                    <w:div w:id="1565339702">
                      <w:marLeft w:val="0"/>
                      <w:marRight w:val="0"/>
                      <w:marTop w:val="0"/>
                      <w:marBottom w:val="0"/>
                      <w:divBdr>
                        <w:top w:val="none" w:sz="0" w:space="0" w:color="auto"/>
                        <w:left w:val="none" w:sz="0" w:space="0" w:color="auto"/>
                        <w:bottom w:val="none" w:sz="0" w:space="0" w:color="auto"/>
                        <w:right w:val="none" w:sz="0" w:space="0" w:color="auto"/>
                      </w:divBdr>
                    </w:div>
                    <w:div w:id="205456389">
                      <w:marLeft w:val="0"/>
                      <w:marRight w:val="0"/>
                      <w:marTop w:val="0"/>
                      <w:marBottom w:val="0"/>
                      <w:divBdr>
                        <w:top w:val="none" w:sz="0" w:space="0" w:color="auto"/>
                        <w:left w:val="none" w:sz="0" w:space="0" w:color="auto"/>
                        <w:bottom w:val="none" w:sz="0" w:space="0" w:color="auto"/>
                        <w:right w:val="none" w:sz="0" w:space="0" w:color="auto"/>
                      </w:divBdr>
                    </w:div>
                  </w:divsChild>
                </w:div>
                <w:div w:id="2001540330">
                  <w:marLeft w:val="0"/>
                  <w:marRight w:val="0"/>
                  <w:marTop w:val="0"/>
                  <w:marBottom w:val="0"/>
                  <w:divBdr>
                    <w:top w:val="none" w:sz="0" w:space="0" w:color="auto"/>
                    <w:left w:val="none" w:sz="0" w:space="0" w:color="auto"/>
                    <w:bottom w:val="none" w:sz="0" w:space="0" w:color="auto"/>
                    <w:right w:val="none" w:sz="0" w:space="0" w:color="auto"/>
                  </w:divBdr>
                  <w:divsChild>
                    <w:div w:id="121504221">
                      <w:marLeft w:val="0"/>
                      <w:marRight w:val="0"/>
                      <w:marTop w:val="0"/>
                      <w:marBottom w:val="0"/>
                      <w:divBdr>
                        <w:top w:val="none" w:sz="0" w:space="0" w:color="auto"/>
                        <w:left w:val="none" w:sz="0" w:space="0" w:color="auto"/>
                        <w:bottom w:val="none" w:sz="0" w:space="0" w:color="auto"/>
                        <w:right w:val="none" w:sz="0" w:space="0" w:color="auto"/>
                      </w:divBdr>
                    </w:div>
                  </w:divsChild>
                </w:div>
                <w:div w:id="1100956660">
                  <w:marLeft w:val="0"/>
                  <w:marRight w:val="0"/>
                  <w:marTop w:val="0"/>
                  <w:marBottom w:val="0"/>
                  <w:divBdr>
                    <w:top w:val="none" w:sz="0" w:space="0" w:color="auto"/>
                    <w:left w:val="none" w:sz="0" w:space="0" w:color="auto"/>
                    <w:bottom w:val="none" w:sz="0" w:space="0" w:color="auto"/>
                    <w:right w:val="none" w:sz="0" w:space="0" w:color="auto"/>
                  </w:divBdr>
                  <w:divsChild>
                    <w:div w:id="1787196835">
                      <w:marLeft w:val="0"/>
                      <w:marRight w:val="0"/>
                      <w:marTop w:val="0"/>
                      <w:marBottom w:val="0"/>
                      <w:divBdr>
                        <w:top w:val="none" w:sz="0" w:space="0" w:color="auto"/>
                        <w:left w:val="none" w:sz="0" w:space="0" w:color="auto"/>
                        <w:bottom w:val="none" w:sz="0" w:space="0" w:color="auto"/>
                        <w:right w:val="none" w:sz="0" w:space="0" w:color="auto"/>
                      </w:divBdr>
                    </w:div>
                    <w:div w:id="509415656">
                      <w:marLeft w:val="0"/>
                      <w:marRight w:val="0"/>
                      <w:marTop w:val="0"/>
                      <w:marBottom w:val="0"/>
                      <w:divBdr>
                        <w:top w:val="none" w:sz="0" w:space="0" w:color="auto"/>
                        <w:left w:val="none" w:sz="0" w:space="0" w:color="auto"/>
                        <w:bottom w:val="none" w:sz="0" w:space="0" w:color="auto"/>
                        <w:right w:val="none" w:sz="0" w:space="0" w:color="auto"/>
                      </w:divBdr>
                    </w:div>
                    <w:div w:id="1287154808">
                      <w:marLeft w:val="0"/>
                      <w:marRight w:val="0"/>
                      <w:marTop w:val="0"/>
                      <w:marBottom w:val="0"/>
                      <w:divBdr>
                        <w:top w:val="none" w:sz="0" w:space="0" w:color="auto"/>
                        <w:left w:val="none" w:sz="0" w:space="0" w:color="auto"/>
                        <w:bottom w:val="none" w:sz="0" w:space="0" w:color="auto"/>
                        <w:right w:val="none" w:sz="0" w:space="0" w:color="auto"/>
                      </w:divBdr>
                    </w:div>
                    <w:div w:id="1727609171">
                      <w:marLeft w:val="0"/>
                      <w:marRight w:val="0"/>
                      <w:marTop w:val="0"/>
                      <w:marBottom w:val="0"/>
                      <w:divBdr>
                        <w:top w:val="none" w:sz="0" w:space="0" w:color="auto"/>
                        <w:left w:val="none" w:sz="0" w:space="0" w:color="auto"/>
                        <w:bottom w:val="none" w:sz="0" w:space="0" w:color="auto"/>
                        <w:right w:val="none" w:sz="0" w:space="0" w:color="auto"/>
                      </w:divBdr>
                    </w:div>
                  </w:divsChild>
                </w:div>
                <w:div w:id="1977635790">
                  <w:marLeft w:val="0"/>
                  <w:marRight w:val="0"/>
                  <w:marTop w:val="0"/>
                  <w:marBottom w:val="0"/>
                  <w:divBdr>
                    <w:top w:val="none" w:sz="0" w:space="0" w:color="auto"/>
                    <w:left w:val="none" w:sz="0" w:space="0" w:color="auto"/>
                    <w:bottom w:val="none" w:sz="0" w:space="0" w:color="auto"/>
                    <w:right w:val="none" w:sz="0" w:space="0" w:color="auto"/>
                  </w:divBdr>
                  <w:divsChild>
                    <w:div w:id="1983923888">
                      <w:marLeft w:val="0"/>
                      <w:marRight w:val="0"/>
                      <w:marTop w:val="0"/>
                      <w:marBottom w:val="0"/>
                      <w:divBdr>
                        <w:top w:val="none" w:sz="0" w:space="0" w:color="auto"/>
                        <w:left w:val="none" w:sz="0" w:space="0" w:color="auto"/>
                        <w:bottom w:val="none" w:sz="0" w:space="0" w:color="auto"/>
                        <w:right w:val="none" w:sz="0" w:space="0" w:color="auto"/>
                      </w:divBdr>
                    </w:div>
                  </w:divsChild>
                </w:div>
                <w:div w:id="1968048588">
                  <w:marLeft w:val="0"/>
                  <w:marRight w:val="0"/>
                  <w:marTop w:val="0"/>
                  <w:marBottom w:val="0"/>
                  <w:divBdr>
                    <w:top w:val="none" w:sz="0" w:space="0" w:color="auto"/>
                    <w:left w:val="none" w:sz="0" w:space="0" w:color="auto"/>
                    <w:bottom w:val="none" w:sz="0" w:space="0" w:color="auto"/>
                    <w:right w:val="none" w:sz="0" w:space="0" w:color="auto"/>
                  </w:divBdr>
                  <w:divsChild>
                    <w:div w:id="762536067">
                      <w:marLeft w:val="0"/>
                      <w:marRight w:val="0"/>
                      <w:marTop w:val="0"/>
                      <w:marBottom w:val="0"/>
                      <w:divBdr>
                        <w:top w:val="none" w:sz="0" w:space="0" w:color="auto"/>
                        <w:left w:val="none" w:sz="0" w:space="0" w:color="auto"/>
                        <w:bottom w:val="none" w:sz="0" w:space="0" w:color="auto"/>
                        <w:right w:val="none" w:sz="0" w:space="0" w:color="auto"/>
                      </w:divBdr>
                    </w:div>
                    <w:div w:id="880482145">
                      <w:marLeft w:val="0"/>
                      <w:marRight w:val="0"/>
                      <w:marTop w:val="0"/>
                      <w:marBottom w:val="0"/>
                      <w:divBdr>
                        <w:top w:val="none" w:sz="0" w:space="0" w:color="auto"/>
                        <w:left w:val="none" w:sz="0" w:space="0" w:color="auto"/>
                        <w:bottom w:val="none" w:sz="0" w:space="0" w:color="auto"/>
                        <w:right w:val="none" w:sz="0" w:space="0" w:color="auto"/>
                      </w:divBdr>
                    </w:div>
                  </w:divsChild>
                </w:div>
                <w:div w:id="65421317">
                  <w:marLeft w:val="0"/>
                  <w:marRight w:val="0"/>
                  <w:marTop w:val="0"/>
                  <w:marBottom w:val="0"/>
                  <w:divBdr>
                    <w:top w:val="none" w:sz="0" w:space="0" w:color="auto"/>
                    <w:left w:val="none" w:sz="0" w:space="0" w:color="auto"/>
                    <w:bottom w:val="none" w:sz="0" w:space="0" w:color="auto"/>
                    <w:right w:val="none" w:sz="0" w:space="0" w:color="auto"/>
                  </w:divBdr>
                  <w:divsChild>
                    <w:div w:id="1911382260">
                      <w:marLeft w:val="0"/>
                      <w:marRight w:val="0"/>
                      <w:marTop w:val="0"/>
                      <w:marBottom w:val="0"/>
                      <w:divBdr>
                        <w:top w:val="none" w:sz="0" w:space="0" w:color="auto"/>
                        <w:left w:val="none" w:sz="0" w:space="0" w:color="auto"/>
                        <w:bottom w:val="none" w:sz="0" w:space="0" w:color="auto"/>
                        <w:right w:val="none" w:sz="0" w:space="0" w:color="auto"/>
                      </w:divBdr>
                    </w:div>
                  </w:divsChild>
                </w:div>
                <w:div w:id="1457290385">
                  <w:marLeft w:val="0"/>
                  <w:marRight w:val="0"/>
                  <w:marTop w:val="0"/>
                  <w:marBottom w:val="0"/>
                  <w:divBdr>
                    <w:top w:val="none" w:sz="0" w:space="0" w:color="auto"/>
                    <w:left w:val="none" w:sz="0" w:space="0" w:color="auto"/>
                    <w:bottom w:val="none" w:sz="0" w:space="0" w:color="auto"/>
                    <w:right w:val="none" w:sz="0" w:space="0" w:color="auto"/>
                  </w:divBdr>
                  <w:divsChild>
                    <w:div w:id="750009724">
                      <w:marLeft w:val="0"/>
                      <w:marRight w:val="0"/>
                      <w:marTop w:val="0"/>
                      <w:marBottom w:val="0"/>
                      <w:divBdr>
                        <w:top w:val="none" w:sz="0" w:space="0" w:color="auto"/>
                        <w:left w:val="none" w:sz="0" w:space="0" w:color="auto"/>
                        <w:bottom w:val="none" w:sz="0" w:space="0" w:color="auto"/>
                        <w:right w:val="none" w:sz="0" w:space="0" w:color="auto"/>
                      </w:divBdr>
                    </w:div>
                  </w:divsChild>
                </w:div>
                <w:div w:id="1333919913">
                  <w:marLeft w:val="0"/>
                  <w:marRight w:val="0"/>
                  <w:marTop w:val="0"/>
                  <w:marBottom w:val="0"/>
                  <w:divBdr>
                    <w:top w:val="none" w:sz="0" w:space="0" w:color="auto"/>
                    <w:left w:val="none" w:sz="0" w:space="0" w:color="auto"/>
                    <w:bottom w:val="none" w:sz="0" w:space="0" w:color="auto"/>
                    <w:right w:val="none" w:sz="0" w:space="0" w:color="auto"/>
                  </w:divBdr>
                  <w:divsChild>
                    <w:div w:id="2055805879">
                      <w:marLeft w:val="0"/>
                      <w:marRight w:val="0"/>
                      <w:marTop w:val="0"/>
                      <w:marBottom w:val="0"/>
                      <w:divBdr>
                        <w:top w:val="none" w:sz="0" w:space="0" w:color="auto"/>
                        <w:left w:val="none" w:sz="0" w:space="0" w:color="auto"/>
                        <w:bottom w:val="none" w:sz="0" w:space="0" w:color="auto"/>
                        <w:right w:val="none" w:sz="0" w:space="0" w:color="auto"/>
                      </w:divBdr>
                    </w:div>
                  </w:divsChild>
                </w:div>
                <w:div w:id="215971749">
                  <w:marLeft w:val="0"/>
                  <w:marRight w:val="0"/>
                  <w:marTop w:val="0"/>
                  <w:marBottom w:val="0"/>
                  <w:divBdr>
                    <w:top w:val="none" w:sz="0" w:space="0" w:color="auto"/>
                    <w:left w:val="none" w:sz="0" w:space="0" w:color="auto"/>
                    <w:bottom w:val="none" w:sz="0" w:space="0" w:color="auto"/>
                    <w:right w:val="none" w:sz="0" w:space="0" w:color="auto"/>
                  </w:divBdr>
                  <w:divsChild>
                    <w:div w:id="1345014338">
                      <w:marLeft w:val="0"/>
                      <w:marRight w:val="0"/>
                      <w:marTop w:val="0"/>
                      <w:marBottom w:val="0"/>
                      <w:divBdr>
                        <w:top w:val="none" w:sz="0" w:space="0" w:color="auto"/>
                        <w:left w:val="none" w:sz="0" w:space="0" w:color="auto"/>
                        <w:bottom w:val="none" w:sz="0" w:space="0" w:color="auto"/>
                        <w:right w:val="none" w:sz="0" w:space="0" w:color="auto"/>
                      </w:divBdr>
                    </w:div>
                    <w:div w:id="1789734813">
                      <w:marLeft w:val="0"/>
                      <w:marRight w:val="0"/>
                      <w:marTop w:val="0"/>
                      <w:marBottom w:val="0"/>
                      <w:divBdr>
                        <w:top w:val="none" w:sz="0" w:space="0" w:color="auto"/>
                        <w:left w:val="none" w:sz="0" w:space="0" w:color="auto"/>
                        <w:bottom w:val="none" w:sz="0" w:space="0" w:color="auto"/>
                        <w:right w:val="none" w:sz="0" w:space="0" w:color="auto"/>
                      </w:divBdr>
                    </w:div>
                    <w:div w:id="782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6544">
          <w:marLeft w:val="0"/>
          <w:marRight w:val="0"/>
          <w:marTop w:val="0"/>
          <w:marBottom w:val="0"/>
          <w:divBdr>
            <w:top w:val="none" w:sz="0" w:space="0" w:color="auto"/>
            <w:left w:val="none" w:sz="0" w:space="0" w:color="auto"/>
            <w:bottom w:val="none" w:sz="0" w:space="0" w:color="auto"/>
            <w:right w:val="none" w:sz="0" w:space="0" w:color="auto"/>
          </w:divBdr>
        </w:div>
        <w:div w:id="718482388">
          <w:marLeft w:val="0"/>
          <w:marRight w:val="0"/>
          <w:marTop w:val="0"/>
          <w:marBottom w:val="0"/>
          <w:divBdr>
            <w:top w:val="none" w:sz="0" w:space="0" w:color="auto"/>
            <w:left w:val="none" w:sz="0" w:space="0" w:color="auto"/>
            <w:bottom w:val="none" w:sz="0" w:space="0" w:color="auto"/>
            <w:right w:val="none" w:sz="0" w:space="0" w:color="auto"/>
          </w:divBdr>
        </w:div>
        <w:div w:id="224266634">
          <w:marLeft w:val="0"/>
          <w:marRight w:val="0"/>
          <w:marTop w:val="0"/>
          <w:marBottom w:val="0"/>
          <w:divBdr>
            <w:top w:val="none" w:sz="0" w:space="0" w:color="auto"/>
            <w:left w:val="none" w:sz="0" w:space="0" w:color="auto"/>
            <w:bottom w:val="none" w:sz="0" w:space="0" w:color="auto"/>
            <w:right w:val="none" w:sz="0" w:space="0" w:color="auto"/>
          </w:divBdr>
          <w:divsChild>
            <w:div w:id="1034623655">
              <w:marLeft w:val="-75"/>
              <w:marRight w:val="0"/>
              <w:marTop w:val="30"/>
              <w:marBottom w:val="30"/>
              <w:divBdr>
                <w:top w:val="none" w:sz="0" w:space="0" w:color="auto"/>
                <w:left w:val="none" w:sz="0" w:space="0" w:color="auto"/>
                <w:bottom w:val="none" w:sz="0" w:space="0" w:color="auto"/>
                <w:right w:val="none" w:sz="0" w:space="0" w:color="auto"/>
              </w:divBdr>
              <w:divsChild>
                <w:div w:id="71195929">
                  <w:marLeft w:val="0"/>
                  <w:marRight w:val="0"/>
                  <w:marTop w:val="0"/>
                  <w:marBottom w:val="0"/>
                  <w:divBdr>
                    <w:top w:val="none" w:sz="0" w:space="0" w:color="auto"/>
                    <w:left w:val="none" w:sz="0" w:space="0" w:color="auto"/>
                    <w:bottom w:val="none" w:sz="0" w:space="0" w:color="auto"/>
                    <w:right w:val="none" w:sz="0" w:space="0" w:color="auto"/>
                  </w:divBdr>
                  <w:divsChild>
                    <w:div w:id="199900954">
                      <w:marLeft w:val="0"/>
                      <w:marRight w:val="0"/>
                      <w:marTop w:val="0"/>
                      <w:marBottom w:val="0"/>
                      <w:divBdr>
                        <w:top w:val="none" w:sz="0" w:space="0" w:color="auto"/>
                        <w:left w:val="none" w:sz="0" w:space="0" w:color="auto"/>
                        <w:bottom w:val="none" w:sz="0" w:space="0" w:color="auto"/>
                        <w:right w:val="none" w:sz="0" w:space="0" w:color="auto"/>
                      </w:divBdr>
                    </w:div>
                    <w:div w:id="1854224958">
                      <w:marLeft w:val="0"/>
                      <w:marRight w:val="0"/>
                      <w:marTop w:val="0"/>
                      <w:marBottom w:val="0"/>
                      <w:divBdr>
                        <w:top w:val="none" w:sz="0" w:space="0" w:color="auto"/>
                        <w:left w:val="none" w:sz="0" w:space="0" w:color="auto"/>
                        <w:bottom w:val="none" w:sz="0" w:space="0" w:color="auto"/>
                        <w:right w:val="none" w:sz="0" w:space="0" w:color="auto"/>
                      </w:divBdr>
                    </w:div>
                  </w:divsChild>
                </w:div>
                <w:div w:id="2006202394">
                  <w:marLeft w:val="0"/>
                  <w:marRight w:val="0"/>
                  <w:marTop w:val="0"/>
                  <w:marBottom w:val="0"/>
                  <w:divBdr>
                    <w:top w:val="none" w:sz="0" w:space="0" w:color="auto"/>
                    <w:left w:val="none" w:sz="0" w:space="0" w:color="auto"/>
                    <w:bottom w:val="none" w:sz="0" w:space="0" w:color="auto"/>
                    <w:right w:val="none" w:sz="0" w:space="0" w:color="auto"/>
                  </w:divBdr>
                  <w:divsChild>
                    <w:div w:id="461728481">
                      <w:marLeft w:val="0"/>
                      <w:marRight w:val="0"/>
                      <w:marTop w:val="0"/>
                      <w:marBottom w:val="0"/>
                      <w:divBdr>
                        <w:top w:val="none" w:sz="0" w:space="0" w:color="auto"/>
                        <w:left w:val="none" w:sz="0" w:space="0" w:color="auto"/>
                        <w:bottom w:val="none" w:sz="0" w:space="0" w:color="auto"/>
                        <w:right w:val="none" w:sz="0" w:space="0" w:color="auto"/>
                      </w:divBdr>
                    </w:div>
                    <w:div w:id="1580090714">
                      <w:marLeft w:val="0"/>
                      <w:marRight w:val="0"/>
                      <w:marTop w:val="0"/>
                      <w:marBottom w:val="0"/>
                      <w:divBdr>
                        <w:top w:val="none" w:sz="0" w:space="0" w:color="auto"/>
                        <w:left w:val="none" w:sz="0" w:space="0" w:color="auto"/>
                        <w:bottom w:val="none" w:sz="0" w:space="0" w:color="auto"/>
                        <w:right w:val="none" w:sz="0" w:space="0" w:color="auto"/>
                      </w:divBdr>
                    </w:div>
                    <w:div w:id="779570157">
                      <w:marLeft w:val="0"/>
                      <w:marRight w:val="0"/>
                      <w:marTop w:val="0"/>
                      <w:marBottom w:val="0"/>
                      <w:divBdr>
                        <w:top w:val="none" w:sz="0" w:space="0" w:color="auto"/>
                        <w:left w:val="none" w:sz="0" w:space="0" w:color="auto"/>
                        <w:bottom w:val="none" w:sz="0" w:space="0" w:color="auto"/>
                        <w:right w:val="none" w:sz="0" w:space="0" w:color="auto"/>
                      </w:divBdr>
                    </w:div>
                    <w:div w:id="1860771795">
                      <w:marLeft w:val="0"/>
                      <w:marRight w:val="0"/>
                      <w:marTop w:val="0"/>
                      <w:marBottom w:val="0"/>
                      <w:divBdr>
                        <w:top w:val="none" w:sz="0" w:space="0" w:color="auto"/>
                        <w:left w:val="none" w:sz="0" w:space="0" w:color="auto"/>
                        <w:bottom w:val="none" w:sz="0" w:space="0" w:color="auto"/>
                        <w:right w:val="none" w:sz="0" w:space="0" w:color="auto"/>
                      </w:divBdr>
                    </w:div>
                  </w:divsChild>
                </w:div>
                <w:div w:id="1498688208">
                  <w:marLeft w:val="0"/>
                  <w:marRight w:val="0"/>
                  <w:marTop w:val="0"/>
                  <w:marBottom w:val="0"/>
                  <w:divBdr>
                    <w:top w:val="none" w:sz="0" w:space="0" w:color="auto"/>
                    <w:left w:val="none" w:sz="0" w:space="0" w:color="auto"/>
                    <w:bottom w:val="none" w:sz="0" w:space="0" w:color="auto"/>
                    <w:right w:val="none" w:sz="0" w:space="0" w:color="auto"/>
                  </w:divBdr>
                  <w:divsChild>
                    <w:div w:id="1173454427">
                      <w:marLeft w:val="0"/>
                      <w:marRight w:val="0"/>
                      <w:marTop w:val="0"/>
                      <w:marBottom w:val="0"/>
                      <w:divBdr>
                        <w:top w:val="none" w:sz="0" w:space="0" w:color="auto"/>
                        <w:left w:val="none" w:sz="0" w:space="0" w:color="auto"/>
                        <w:bottom w:val="none" w:sz="0" w:space="0" w:color="auto"/>
                        <w:right w:val="none" w:sz="0" w:space="0" w:color="auto"/>
                      </w:divBdr>
                    </w:div>
                    <w:div w:id="208690761">
                      <w:marLeft w:val="0"/>
                      <w:marRight w:val="0"/>
                      <w:marTop w:val="0"/>
                      <w:marBottom w:val="0"/>
                      <w:divBdr>
                        <w:top w:val="none" w:sz="0" w:space="0" w:color="auto"/>
                        <w:left w:val="none" w:sz="0" w:space="0" w:color="auto"/>
                        <w:bottom w:val="none" w:sz="0" w:space="0" w:color="auto"/>
                        <w:right w:val="none" w:sz="0" w:space="0" w:color="auto"/>
                      </w:divBdr>
                    </w:div>
                    <w:div w:id="1260718368">
                      <w:marLeft w:val="0"/>
                      <w:marRight w:val="0"/>
                      <w:marTop w:val="0"/>
                      <w:marBottom w:val="0"/>
                      <w:divBdr>
                        <w:top w:val="none" w:sz="0" w:space="0" w:color="auto"/>
                        <w:left w:val="none" w:sz="0" w:space="0" w:color="auto"/>
                        <w:bottom w:val="none" w:sz="0" w:space="0" w:color="auto"/>
                        <w:right w:val="none" w:sz="0" w:space="0" w:color="auto"/>
                      </w:divBdr>
                    </w:div>
                    <w:div w:id="278031077">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
                  </w:divsChild>
                </w:div>
                <w:div w:id="926962743">
                  <w:marLeft w:val="0"/>
                  <w:marRight w:val="0"/>
                  <w:marTop w:val="0"/>
                  <w:marBottom w:val="0"/>
                  <w:divBdr>
                    <w:top w:val="none" w:sz="0" w:space="0" w:color="auto"/>
                    <w:left w:val="none" w:sz="0" w:space="0" w:color="auto"/>
                    <w:bottom w:val="none" w:sz="0" w:space="0" w:color="auto"/>
                    <w:right w:val="none" w:sz="0" w:space="0" w:color="auto"/>
                  </w:divBdr>
                  <w:divsChild>
                    <w:div w:id="16200883">
                      <w:marLeft w:val="0"/>
                      <w:marRight w:val="0"/>
                      <w:marTop w:val="0"/>
                      <w:marBottom w:val="0"/>
                      <w:divBdr>
                        <w:top w:val="none" w:sz="0" w:space="0" w:color="auto"/>
                        <w:left w:val="none" w:sz="0" w:space="0" w:color="auto"/>
                        <w:bottom w:val="none" w:sz="0" w:space="0" w:color="auto"/>
                        <w:right w:val="none" w:sz="0" w:space="0" w:color="auto"/>
                      </w:divBdr>
                    </w:div>
                    <w:div w:id="1618680535">
                      <w:marLeft w:val="0"/>
                      <w:marRight w:val="0"/>
                      <w:marTop w:val="0"/>
                      <w:marBottom w:val="0"/>
                      <w:divBdr>
                        <w:top w:val="none" w:sz="0" w:space="0" w:color="auto"/>
                        <w:left w:val="none" w:sz="0" w:space="0" w:color="auto"/>
                        <w:bottom w:val="none" w:sz="0" w:space="0" w:color="auto"/>
                        <w:right w:val="none" w:sz="0" w:space="0" w:color="auto"/>
                      </w:divBdr>
                    </w:div>
                    <w:div w:id="969626068">
                      <w:marLeft w:val="0"/>
                      <w:marRight w:val="0"/>
                      <w:marTop w:val="0"/>
                      <w:marBottom w:val="0"/>
                      <w:divBdr>
                        <w:top w:val="none" w:sz="0" w:space="0" w:color="auto"/>
                        <w:left w:val="none" w:sz="0" w:space="0" w:color="auto"/>
                        <w:bottom w:val="none" w:sz="0" w:space="0" w:color="auto"/>
                        <w:right w:val="none" w:sz="0" w:space="0" w:color="auto"/>
                      </w:divBdr>
                    </w:div>
                    <w:div w:id="12395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5591">
          <w:marLeft w:val="0"/>
          <w:marRight w:val="0"/>
          <w:marTop w:val="0"/>
          <w:marBottom w:val="0"/>
          <w:divBdr>
            <w:top w:val="none" w:sz="0" w:space="0" w:color="auto"/>
            <w:left w:val="none" w:sz="0" w:space="0" w:color="auto"/>
            <w:bottom w:val="none" w:sz="0" w:space="0" w:color="auto"/>
            <w:right w:val="none" w:sz="0" w:space="0" w:color="auto"/>
          </w:divBdr>
        </w:div>
        <w:div w:id="692388820">
          <w:marLeft w:val="0"/>
          <w:marRight w:val="0"/>
          <w:marTop w:val="0"/>
          <w:marBottom w:val="0"/>
          <w:divBdr>
            <w:top w:val="none" w:sz="0" w:space="0" w:color="auto"/>
            <w:left w:val="none" w:sz="0" w:space="0" w:color="auto"/>
            <w:bottom w:val="none" w:sz="0" w:space="0" w:color="auto"/>
            <w:right w:val="none" w:sz="0" w:space="0" w:color="auto"/>
          </w:divBdr>
        </w:div>
        <w:div w:id="1380784927">
          <w:marLeft w:val="0"/>
          <w:marRight w:val="0"/>
          <w:marTop w:val="0"/>
          <w:marBottom w:val="0"/>
          <w:divBdr>
            <w:top w:val="none" w:sz="0" w:space="0" w:color="auto"/>
            <w:left w:val="none" w:sz="0" w:space="0" w:color="auto"/>
            <w:bottom w:val="none" w:sz="0" w:space="0" w:color="auto"/>
            <w:right w:val="none" w:sz="0" w:space="0" w:color="auto"/>
          </w:divBdr>
        </w:div>
        <w:div w:id="2048330939">
          <w:marLeft w:val="0"/>
          <w:marRight w:val="0"/>
          <w:marTop w:val="0"/>
          <w:marBottom w:val="0"/>
          <w:divBdr>
            <w:top w:val="none" w:sz="0" w:space="0" w:color="auto"/>
            <w:left w:val="none" w:sz="0" w:space="0" w:color="auto"/>
            <w:bottom w:val="none" w:sz="0" w:space="0" w:color="auto"/>
            <w:right w:val="none" w:sz="0" w:space="0" w:color="auto"/>
          </w:divBdr>
        </w:div>
        <w:div w:id="1714766382">
          <w:marLeft w:val="0"/>
          <w:marRight w:val="0"/>
          <w:marTop w:val="0"/>
          <w:marBottom w:val="0"/>
          <w:divBdr>
            <w:top w:val="none" w:sz="0" w:space="0" w:color="auto"/>
            <w:left w:val="none" w:sz="0" w:space="0" w:color="auto"/>
            <w:bottom w:val="none" w:sz="0" w:space="0" w:color="auto"/>
            <w:right w:val="none" w:sz="0" w:space="0" w:color="auto"/>
          </w:divBdr>
        </w:div>
        <w:div w:id="2105564443">
          <w:marLeft w:val="0"/>
          <w:marRight w:val="0"/>
          <w:marTop w:val="0"/>
          <w:marBottom w:val="0"/>
          <w:divBdr>
            <w:top w:val="none" w:sz="0" w:space="0" w:color="auto"/>
            <w:left w:val="none" w:sz="0" w:space="0" w:color="auto"/>
            <w:bottom w:val="none" w:sz="0" w:space="0" w:color="auto"/>
            <w:right w:val="none" w:sz="0" w:space="0" w:color="auto"/>
          </w:divBdr>
        </w:div>
        <w:div w:id="160856746">
          <w:marLeft w:val="0"/>
          <w:marRight w:val="0"/>
          <w:marTop w:val="0"/>
          <w:marBottom w:val="0"/>
          <w:divBdr>
            <w:top w:val="none" w:sz="0" w:space="0" w:color="auto"/>
            <w:left w:val="none" w:sz="0" w:space="0" w:color="auto"/>
            <w:bottom w:val="none" w:sz="0" w:space="0" w:color="auto"/>
            <w:right w:val="none" w:sz="0" w:space="0" w:color="auto"/>
          </w:divBdr>
        </w:div>
        <w:div w:id="1893733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image" Target="media/image15.png"/><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yperlink" Target="https://safeYouTube.net/w/NXaG"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yperlink" Target="https://primaire.recitus.qc.ca/diversite/comparaison/quebec-1905-et-prairies-1905/A/content/irma-levasseur-et-therese-casgra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fiche-soutien-pourcentage.pdf" TargetMode="External"/><Relationship Id="rId24" Type="http://schemas.openxmlformats.org/officeDocument/2006/relationships/image" Target="media/image5.jpeg"/><Relationship Id="rId32" Type="http://schemas.openxmlformats.org/officeDocument/2006/relationships/hyperlink" Target="https://www.youtube.com/watch?v=LK6mAYTq6yQ"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image" Target="media/image25.gif"/><Relationship Id="rId57" Type="http://schemas.openxmlformats.org/officeDocument/2006/relationships/hyperlink" Target="https://safeYouTube.net/w/xZaG" TargetMode="External"/><Relationship Id="rId61" Type="http://schemas.openxmlformats.org/officeDocument/2006/relationships/hyperlink" Target="https://ici.radio-canada.ca/jeunesse/scolaire/emissions/4842/le-monde-est-petit/episodes/384905/therese-casgrain/emission"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stroistemps.csp.qc.ca/files/2020/05/Routine5_6.pdf" TargetMode="External"/><Relationship Id="rId22" Type="http://schemas.openxmlformats.org/officeDocument/2006/relationships/image" Target="media/image3.jpeg"/><Relationship Id="rId27" Type="http://schemas.openxmlformats.org/officeDocument/2006/relationships/footer" Target="footer4.xm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destroistemps.csp.qc.ca/files/2020/05/Recherche_reprod_tableau1.docx" TargetMode="External"/><Relationship Id="rId17" Type="http://schemas.openxmlformats.org/officeDocument/2006/relationships/footer" Target="footer1.xml"/><Relationship Id="rId25" Type="http://schemas.openxmlformats.org/officeDocument/2006/relationships/hyperlink" Target="https://fr.vikidia.org/wiki/Extraterrestre" TargetMode="External"/><Relationship Id="rId3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https://safeYouTube.net/w/Lab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E3B13-2EF1-4CAE-827E-463D55489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B1A460F3-5915-455D-ABF1-6AC4B90F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2915</Words>
  <Characters>16036</Characters>
  <Application>Microsoft Office Word</Application>
  <DocSecurity>0</DocSecurity>
  <Lines>133</Lines>
  <Paragraphs>37</Paragraphs>
  <ScaleCrop>false</ScaleCrop>
  <Company>Accessibilité du gabarit par Accessibilité Québec (www.accessibilite.quebec)</Company>
  <LinksUpToDate>false</LinksUpToDate>
  <CharactersWithSpaces>18914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62</cp:revision>
  <cp:lastPrinted>2020-03-31T21:49:00Z</cp:lastPrinted>
  <dcterms:created xsi:type="dcterms:W3CDTF">2020-05-20T12:10:00Z</dcterms:created>
  <dcterms:modified xsi:type="dcterms:W3CDTF">2020-05-25T17:03:00Z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